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4EA5B" w14:textId="77777777" w:rsidR="00EE41AE" w:rsidRPr="00C7484A" w:rsidRDefault="00EE41AE" w:rsidP="00EE41AE">
      <w:pPr>
        <w:rPr>
          <w:rFonts w:ascii="Arial" w:hAnsi="Arial" w:cs="Arial"/>
          <w:lang w:eastAsia="en-GB"/>
        </w:rPr>
      </w:pPr>
      <w:bookmarkStart w:id="0" w:name="_GoBack"/>
      <w:bookmarkEnd w:id="0"/>
    </w:p>
    <w:p w14:paraId="3DFF7BFA" w14:textId="77777777" w:rsidR="00EE41AE" w:rsidRPr="00C7484A" w:rsidRDefault="00EE41AE" w:rsidP="00EE41AE">
      <w:pPr>
        <w:spacing w:after="283" w:line="259" w:lineRule="auto"/>
        <w:ind w:left="-1178" w:right="-1055"/>
        <w:rPr>
          <w:rFonts w:ascii="Arial" w:hAnsi="Arial" w:cs="Arial"/>
          <w:color w:val="000000"/>
          <w:lang w:eastAsia="en-GB"/>
        </w:rPr>
      </w:pPr>
      <w:r w:rsidRPr="00C7484A">
        <w:rPr>
          <w:rFonts w:ascii="Arial" w:eastAsia="Calibri" w:hAnsi="Arial" w:cs="Arial"/>
          <w:noProof/>
          <w:color w:val="000000"/>
          <w:lang w:eastAsia="en-GB"/>
        </w:rPr>
        <mc:AlternateContent>
          <mc:Choice Requires="wpg">
            <w:drawing>
              <wp:inline distT="0" distB="0" distL="0" distR="0" wp14:anchorId="1E643187" wp14:editId="04CCBD2C">
                <wp:extent cx="6810375" cy="1228362"/>
                <wp:effectExtent l="0" t="0" r="28575" b="10160"/>
                <wp:docPr id="1213" name="Group 1213"/>
                <wp:cNvGraphicFramePr/>
                <a:graphic xmlns:a="http://schemas.openxmlformats.org/drawingml/2006/main">
                  <a:graphicData uri="http://schemas.microsoft.com/office/word/2010/wordprocessingGroup">
                    <wpg:wgp>
                      <wpg:cNvGrpSpPr/>
                      <wpg:grpSpPr>
                        <a:xfrm>
                          <a:off x="0" y="0"/>
                          <a:ext cx="6810375" cy="1228362"/>
                          <a:chOff x="0" y="84068"/>
                          <a:chExt cx="7199376" cy="938537"/>
                        </a:xfrm>
                      </wpg:grpSpPr>
                      <pic:pic xmlns:pic="http://schemas.openxmlformats.org/drawingml/2006/picture">
                        <pic:nvPicPr>
                          <pic:cNvPr id="7" name="Picture 7"/>
                          <pic:cNvPicPr/>
                        </pic:nvPicPr>
                        <pic:blipFill>
                          <a:blip r:embed="rId10"/>
                          <a:stretch>
                            <a:fillRect/>
                          </a:stretch>
                        </pic:blipFill>
                        <pic:spPr>
                          <a:xfrm>
                            <a:off x="4661975" y="138602"/>
                            <a:ext cx="2507194" cy="711769"/>
                          </a:xfrm>
                          <a:prstGeom prst="rect">
                            <a:avLst/>
                          </a:prstGeom>
                        </pic:spPr>
                      </pic:pic>
                      <wps:wsp>
                        <wps:cNvPr id="72" name="Rectangle 72"/>
                        <wps:cNvSpPr/>
                        <wps:spPr>
                          <a:xfrm>
                            <a:off x="201157" y="84068"/>
                            <a:ext cx="4257354" cy="578526"/>
                          </a:xfrm>
                          <a:prstGeom prst="rect">
                            <a:avLst/>
                          </a:prstGeom>
                          <a:ln>
                            <a:noFill/>
                          </a:ln>
                        </wps:spPr>
                        <wps:txbx>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wps:txbx>
                        <wps:bodyPr horzOverflow="overflow" vert="horz" lIns="0" tIns="0" rIns="0" bIns="0" rtlCol="0">
                          <a:noAutofit/>
                        </wps:bodyPr>
                      </wps:wsp>
                      <wps:wsp>
                        <wps:cNvPr id="74" name="Rectangle 74"/>
                        <wps:cNvSpPr/>
                        <wps:spPr>
                          <a:xfrm>
                            <a:off x="201168" y="662638"/>
                            <a:ext cx="3103621" cy="187749"/>
                          </a:xfrm>
                          <a:prstGeom prst="rect">
                            <a:avLst/>
                          </a:prstGeom>
                          <a:ln>
                            <a:noFill/>
                          </a:ln>
                        </wps:spPr>
                        <wps:txbx>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wps:txbx>
                        <wps:bodyPr horzOverflow="overflow" vert="horz" lIns="0" tIns="0" rIns="0" bIns="0" rtlCol="0">
                          <a:noAutofit/>
                        </wps:bodyPr>
                      </wps:wsp>
                      <wps:wsp>
                        <wps:cNvPr id="75" name="Shape 75"/>
                        <wps:cNvSpPr/>
                        <wps:spPr>
                          <a:xfrm>
                            <a:off x="0" y="1022605"/>
                            <a:ext cx="7199376" cy="0"/>
                          </a:xfrm>
                          <a:custGeom>
                            <a:avLst/>
                            <a:gdLst/>
                            <a:ahLst/>
                            <a:cxnLst/>
                            <a:rect l="0" t="0" r="0" b="0"/>
                            <a:pathLst>
                              <a:path w="7199376">
                                <a:moveTo>
                                  <a:pt x="0" y="0"/>
                                </a:moveTo>
                                <a:lnTo>
                                  <a:pt x="7199376" y="0"/>
                                </a:lnTo>
                              </a:path>
                            </a:pathLst>
                          </a:custGeom>
                          <a:noFill/>
                          <a:ln w="9144" cap="rnd" cmpd="sng" algn="ctr">
                            <a:solidFill>
                              <a:srgbClr val="000000"/>
                            </a:solidFill>
                            <a:prstDash val="solid"/>
                            <a:round/>
                          </a:ln>
                          <a:effectLst/>
                        </wps:spPr>
                        <wps:bodyPr/>
                      </wps:wsp>
                    </wpg:wgp>
                  </a:graphicData>
                </a:graphic>
              </wp:inline>
            </w:drawing>
          </mc:Choice>
          <mc:Fallback>
            <w:pict>
              <v:group w14:anchorId="1E643187" id="Group 1213" o:spid="_x0000_s1026" style="width:536.25pt;height:96.7pt;mso-position-horizontal-relative:char;mso-position-vertical-relative:line" coordorigin=",840" coordsize="71993,93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6619;top:1386;width:25072;height:71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">
                  <v:imagedata r:id="rId11" o:title=""/>
                </v:shape>
                <v:rect id="Rectangle 72" o:spid="_x0000_s1028" style="position:absolute;left:2011;top:840;width:42574;height:5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2E63E2CF" w14:textId="77777777" w:rsidR="00EE41AE" w:rsidRPr="00DD5A5C" w:rsidRDefault="00EE41AE" w:rsidP="00EE41AE">
                        <w:pPr>
                          <w:spacing w:after="160" w:line="259" w:lineRule="auto"/>
                          <w:rPr>
                            <w:rFonts w:ascii="Arial" w:hAnsi="Arial" w:cs="Arial"/>
                          </w:rPr>
                        </w:pPr>
                        <w:r w:rsidRPr="00DD5A5C">
                          <w:rPr>
                            <w:rFonts w:ascii="Arial" w:eastAsia="Arial" w:hAnsi="Arial" w:cs="Arial"/>
                            <w:b/>
                            <w:sz w:val="36"/>
                          </w:rPr>
                          <w:t>School of Languages, Cultures and Societies</w:t>
                        </w:r>
                      </w:p>
                    </w:txbxContent>
                  </v:textbox>
                </v:rect>
                <v:rect id="Rectangle 74" o:spid="_x0000_s1029" style="position:absolute;left:2011;top:6626;width:31036;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425C68F7" w14:textId="77777777" w:rsidR="00EE41AE" w:rsidRDefault="00EE41AE" w:rsidP="00EE41AE">
                        <w:pPr>
                          <w:spacing w:after="160" w:line="259" w:lineRule="auto"/>
                        </w:pPr>
                        <w:r>
                          <w:rPr>
                            <w:rFonts w:ascii="Arial" w:eastAsia="Arial" w:hAnsi="Arial" w:cs="Arial"/>
                            <w:sz w:val="20"/>
                          </w:rPr>
                          <w:t>CENTRE FOR TRANSLATION STUDIES</w:t>
                        </w:r>
                      </w:p>
                    </w:txbxContent>
                  </v:textbox>
                </v:rect>
                <v:shape id="Shape 75" o:spid="_x0000_s1030" style="position:absolute;top:10226;width:71993;height:0;visibility:visible;mso-wrap-style:square;v-text-anchor:top" coordsize="71993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" path="m,l7199376,e" filled="f" strokeweight=".72pt">
                  <v:stroke endcap="round"/>
                  <v:path arrowok="t" textboxrect="0,0,7199376,0"/>
                </v:shape>
                <w10:anchorlock/>
              </v:group>
            </w:pict>
          </mc:Fallback>
        </mc:AlternateContent>
      </w:r>
    </w:p>
    <w:p w14:paraId="4732C771" w14:textId="77777777" w:rsidR="00A827B8" w:rsidRDefault="00A827B8" w:rsidP="00C7484A">
      <w:pPr>
        <w:spacing w:after="160" w:line="259" w:lineRule="auto"/>
        <w:ind w:right="20"/>
        <w:jc w:val="center"/>
        <w:rPr>
          <w:rFonts w:ascii="Arial" w:eastAsia="Arial" w:hAnsi="Arial" w:cs="Arial"/>
          <w:b/>
          <w:sz w:val="36"/>
          <w:szCs w:val="36"/>
        </w:rPr>
      </w:pPr>
    </w:p>
    <w:p w14:paraId="0D43F446" w14:textId="3F51FBB9" w:rsidR="00C7484A" w:rsidRPr="00FB6011" w:rsidRDefault="00C7484A" w:rsidP="00C7484A">
      <w:pPr>
        <w:spacing w:after="160" w:line="259" w:lineRule="auto"/>
        <w:ind w:right="20"/>
        <w:jc w:val="center"/>
        <w:rPr>
          <w:rFonts w:ascii="Arial" w:eastAsia="Arial" w:hAnsi="Arial" w:cs="Arial"/>
          <w:b/>
          <w:sz w:val="36"/>
          <w:szCs w:val="36"/>
        </w:rPr>
      </w:pPr>
      <w:r w:rsidRPr="00FB6011">
        <w:rPr>
          <w:rFonts w:ascii="Arial" w:eastAsia="Arial" w:hAnsi="Arial" w:cs="Arial"/>
          <w:b/>
          <w:sz w:val="36"/>
          <w:szCs w:val="36"/>
        </w:rPr>
        <w:t>Translation Test</w:t>
      </w:r>
    </w:p>
    <w:p w14:paraId="02FEDBBA" w14:textId="477A365E" w:rsidR="00C7484A" w:rsidRDefault="00E93852" w:rsidP="00582957">
      <w:pPr>
        <w:spacing w:line="259" w:lineRule="auto"/>
        <w:ind w:right="20"/>
        <w:jc w:val="center"/>
        <w:rPr>
          <w:rFonts w:ascii="Arial" w:eastAsia="Arial" w:hAnsi="Arial" w:cs="Arial"/>
          <w:b/>
          <w:sz w:val="36"/>
          <w:szCs w:val="36"/>
        </w:rPr>
      </w:pPr>
      <w:r>
        <w:rPr>
          <w:rFonts w:ascii="Arial" w:eastAsia="Arial" w:hAnsi="Arial" w:cs="Arial"/>
          <w:b/>
          <w:sz w:val="36"/>
          <w:szCs w:val="36"/>
        </w:rPr>
        <w:t xml:space="preserve">Chinese </w:t>
      </w:r>
      <w:r w:rsidR="00FB6011" w:rsidRPr="00FB6011">
        <w:rPr>
          <w:rFonts w:ascii="Arial" w:eastAsia="Arial" w:hAnsi="Arial" w:cs="Arial"/>
          <w:b/>
          <w:sz w:val="36"/>
          <w:szCs w:val="36"/>
        </w:rPr>
        <w:t xml:space="preserve">into </w:t>
      </w:r>
      <w:r>
        <w:rPr>
          <w:rFonts w:ascii="Arial" w:eastAsia="Arial" w:hAnsi="Arial" w:cs="Arial"/>
          <w:b/>
          <w:sz w:val="36"/>
          <w:szCs w:val="36"/>
        </w:rPr>
        <w:t xml:space="preserve">English </w:t>
      </w:r>
    </w:p>
    <w:p w14:paraId="06402E30" w14:textId="77777777" w:rsidR="00C7484A" w:rsidRPr="00A827B8" w:rsidRDefault="00C7484A" w:rsidP="00C7484A">
      <w:pPr>
        <w:spacing w:after="160" w:line="259" w:lineRule="auto"/>
        <w:ind w:right="20"/>
        <w:jc w:val="center"/>
        <w:rPr>
          <w:rFonts w:ascii="Arial" w:eastAsia="Arial" w:hAnsi="Arial" w:cs="Arial"/>
          <w:b/>
          <w:sz w:val="36"/>
          <w:szCs w:val="36"/>
        </w:rPr>
      </w:pPr>
    </w:p>
    <w:p w14:paraId="6738A315" w14:textId="3B686D18" w:rsidR="00EE41AE" w:rsidRPr="00A827B8" w:rsidRDefault="00EE41AE" w:rsidP="00EE41AE">
      <w:pPr>
        <w:keepNext/>
        <w:keepLines/>
        <w:spacing w:after="530" w:line="259" w:lineRule="auto"/>
        <w:outlineLvl w:val="0"/>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 xml:space="preserve">The following translation tests must be completed by all students who </w:t>
      </w:r>
      <w:r w:rsidR="008D3DE2" w:rsidRPr="00A827B8">
        <w:rPr>
          <w:rFonts w:ascii="Arial" w:eastAsia="Arial" w:hAnsi="Arial" w:cs="Arial"/>
          <w:color w:val="000000"/>
          <w:sz w:val="22"/>
          <w:szCs w:val="22"/>
          <w:lang w:eastAsia="en-GB"/>
        </w:rPr>
        <w:t xml:space="preserve">wish to </w:t>
      </w:r>
      <w:r w:rsidRPr="00A827B8">
        <w:rPr>
          <w:rFonts w:ascii="Arial" w:eastAsia="Arial" w:hAnsi="Arial" w:cs="Arial"/>
          <w:color w:val="000000"/>
          <w:sz w:val="22"/>
          <w:szCs w:val="22"/>
          <w:lang w:eastAsia="en-GB"/>
        </w:rPr>
        <w:t>study Specialised Translation modules as part of their Masters or Postgraduate Diploma course. This test is for those students commencing</w:t>
      </w:r>
      <w:r w:rsidRPr="00A827B8">
        <w:rPr>
          <w:rFonts w:ascii="Arial" w:eastAsia="Arial" w:hAnsi="Arial" w:cs="Arial"/>
          <w:b/>
          <w:color w:val="000000"/>
          <w:sz w:val="22"/>
          <w:szCs w:val="22"/>
          <w:lang w:eastAsia="en-GB"/>
        </w:rPr>
        <w:t xml:space="preserve"> </w:t>
      </w:r>
      <w:r w:rsidR="00D74DC3" w:rsidRPr="00A827B8">
        <w:rPr>
          <w:rFonts w:ascii="Arial" w:eastAsia="Arial" w:hAnsi="Arial" w:cs="Arial"/>
          <w:color w:val="000000"/>
          <w:sz w:val="22"/>
          <w:szCs w:val="22"/>
          <w:lang w:eastAsia="en-GB"/>
        </w:rPr>
        <w:t>studies i</w:t>
      </w:r>
      <w:r w:rsidRPr="00A827B8">
        <w:rPr>
          <w:rFonts w:ascii="Arial" w:eastAsia="Arial" w:hAnsi="Arial" w:cs="Arial"/>
          <w:color w:val="000000"/>
          <w:sz w:val="22"/>
          <w:szCs w:val="22"/>
          <w:lang w:eastAsia="en-GB"/>
        </w:rPr>
        <w:t>n</w:t>
      </w:r>
      <w:r w:rsidR="00D74DC3" w:rsidRPr="00A827B8">
        <w:rPr>
          <w:rFonts w:ascii="Arial" w:eastAsia="Arial" w:hAnsi="Arial" w:cs="Arial"/>
          <w:color w:val="000000"/>
          <w:sz w:val="22"/>
          <w:szCs w:val="22"/>
          <w:lang w:eastAsia="en-GB"/>
        </w:rPr>
        <w:t xml:space="preserve"> </w:t>
      </w:r>
      <w:r w:rsidR="008D3DE2" w:rsidRPr="00A827B8">
        <w:rPr>
          <w:rFonts w:ascii="Arial" w:eastAsia="Arial" w:hAnsi="Arial" w:cs="Arial"/>
          <w:b/>
          <w:color w:val="000000"/>
          <w:sz w:val="22"/>
          <w:szCs w:val="22"/>
          <w:lang w:eastAsia="en-GB"/>
        </w:rPr>
        <w:t>September 2</w:t>
      </w:r>
      <w:r w:rsidR="00A827B8" w:rsidRPr="00A827B8">
        <w:rPr>
          <w:rFonts w:ascii="Arial" w:eastAsia="Arial" w:hAnsi="Arial" w:cs="Arial"/>
          <w:b/>
          <w:color w:val="000000"/>
          <w:sz w:val="22"/>
          <w:szCs w:val="22"/>
          <w:lang w:eastAsia="en-GB"/>
        </w:rPr>
        <w:t>025</w:t>
      </w:r>
      <w:r w:rsidR="00B6290E" w:rsidRPr="00A827B8">
        <w:rPr>
          <w:rFonts w:ascii="Arial" w:eastAsia="Arial" w:hAnsi="Arial" w:cs="Arial"/>
          <w:b/>
          <w:color w:val="000000"/>
          <w:sz w:val="22"/>
          <w:szCs w:val="22"/>
          <w:lang w:eastAsia="en-GB"/>
        </w:rPr>
        <w:t xml:space="preserve"> </w:t>
      </w:r>
      <w:r w:rsidRPr="00A827B8">
        <w:rPr>
          <w:rFonts w:ascii="Arial" w:eastAsia="Arial" w:hAnsi="Arial" w:cs="Arial"/>
          <w:color w:val="000000"/>
          <w:sz w:val="22"/>
          <w:szCs w:val="22"/>
          <w:lang w:eastAsia="en-GB"/>
        </w:rPr>
        <w:t>only.</w:t>
      </w:r>
    </w:p>
    <w:p w14:paraId="1F17B57B" w14:textId="77777777" w:rsidR="00B6290E" w:rsidRPr="00A827B8" w:rsidRDefault="00B6290E" w:rsidP="00B6290E">
      <w:pPr>
        <w:keepNext/>
        <w:keepLines/>
        <w:spacing w:line="259" w:lineRule="auto"/>
        <w:outlineLvl w:val="0"/>
        <w:rPr>
          <w:rFonts w:ascii="Arial" w:hAnsi="Arial" w:cs="Arial"/>
          <w:sz w:val="22"/>
          <w:szCs w:val="22"/>
          <w:highlight w:val="yellow"/>
        </w:rPr>
      </w:pPr>
      <w:r w:rsidRPr="00A827B8">
        <w:rPr>
          <w:rFonts w:ascii="Arial" w:eastAsia="Arial" w:hAnsi="Arial" w:cs="Arial"/>
          <w:color w:val="000000"/>
          <w:sz w:val="22"/>
          <w:szCs w:val="22"/>
          <w:lang w:eastAsia="en-GB"/>
        </w:rPr>
        <w:t xml:space="preserve">For information on current course module options please follow the course catalogue weblinks on the MA course webpages. </w:t>
      </w:r>
    </w:p>
    <w:p w14:paraId="2B61BA06" w14:textId="3A1DAA36" w:rsidR="004A6BE2" w:rsidRPr="00A827B8" w:rsidRDefault="008D3DE2" w:rsidP="003929BA">
      <w:pPr>
        <w:tabs>
          <w:tab w:val="center" w:pos="4103"/>
        </w:tabs>
        <w:spacing w:line="362" w:lineRule="auto"/>
        <w:ind w:right="93"/>
        <w:rPr>
          <w:rFonts w:ascii="Arial" w:eastAsia="Arial" w:hAnsi="Arial" w:cs="Arial"/>
          <w:color w:val="000000"/>
          <w:sz w:val="22"/>
          <w:szCs w:val="22"/>
          <w:lang w:eastAsia="en-GB"/>
        </w:rPr>
      </w:pPr>
      <w:r w:rsidRPr="00A827B8">
        <w:rPr>
          <w:rFonts w:ascii="Arial" w:eastAsia="Arial" w:hAnsi="Arial" w:cs="Arial"/>
          <w:color w:val="000000"/>
          <w:sz w:val="22"/>
          <w:szCs w:val="22"/>
          <w:lang w:eastAsia="en-GB"/>
        </w:rPr>
        <w:tab/>
      </w:r>
    </w:p>
    <w:p w14:paraId="5F2A3984" w14:textId="77777777" w:rsidR="00E62586" w:rsidRPr="00A827B8" w:rsidRDefault="00E62586" w:rsidP="00A00F90">
      <w:pPr>
        <w:spacing w:line="362" w:lineRule="auto"/>
        <w:ind w:right="93"/>
        <w:rPr>
          <w:rFonts w:ascii="Arial" w:eastAsia="Arial" w:hAnsi="Arial" w:cs="Arial"/>
          <w:b/>
          <w:color w:val="000000"/>
          <w:sz w:val="22"/>
          <w:szCs w:val="22"/>
          <w:lang w:eastAsia="en-GB"/>
        </w:rPr>
      </w:pPr>
      <w:r w:rsidRPr="00A827B8">
        <w:rPr>
          <w:rFonts w:ascii="Arial" w:eastAsia="Arial" w:hAnsi="Arial" w:cs="Arial"/>
          <w:b/>
          <w:color w:val="000000"/>
          <w:sz w:val="22"/>
          <w:szCs w:val="22"/>
          <w:lang w:eastAsia="en-GB"/>
        </w:rPr>
        <w:t>Instructions</w:t>
      </w:r>
    </w:p>
    <w:p w14:paraId="71ED65C6" w14:textId="0AB77966"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Save this document</w:t>
      </w:r>
      <w:r w:rsidRPr="00A827B8">
        <w:rPr>
          <w:rFonts w:ascii="Arial" w:eastAsia="Arial" w:hAnsi="Arial" w:cs="Arial"/>
          <w:color w:val="000000" w:themeColor="text1"/>
          <w:sz w:val="22"/>
          <w:szCs w:val="22"/>
          <w:lang w:eastAsia="en-GB"/>
        </w:rPr>
        <w:t xml:space="preserve"> as a</w:t>
      </w:r>
      <w:r w:rsidR="00C40FC8" w:rsidRPr="00A827B8">
        <w:rPr>
          <w:rFonts w:ascii="Arial" w:eastAsia="Arial" w:hAnsi="Arial" w:cs="Arial"/>
          <w:color w:val="000000" w:themeColor="text1"/>
          <w:sz w:val="22"/>
          <w:szCs w:val="22"/>
          <w:lang w:eastAsia="en-GB"/>
        </w:rPr>
        <w:t>n ‘MS</w:t>
      </w:r>
      <w:r w:rsidRPr="00A827B8">
        <w:rPr>
          <w:rFonts w:ascii="Arial" w:eastAsia="Arial" w:hAnsi="Arial" w:cs="Arial"/>
          <w:color w:val="000000" w:themeColor="text1"/>
          <w:sz w:val="22"/>
          <w:szCs w:val="22"/>
          <w:lang w:eastAsia="en-GB"/>
        </w:rPr>
        <w:t xml:space="preserve"> Word</w:t>
      </w:r>
      <w:r w:rsidR="00C40FC8" w:rsidRPr="00A827B8">
        <w:rPr>
          <w:rFonts w:ascii="Arial" w:eastAsia="Arial" w:hAnsi="Arial" w:cs="Arial"/>
          <w:color w:val="000000" w:themeColor="text1"/>
          <w:sz w:val="22"/>
          <w:szCs w:val="22"/>
          <w:lang w:eastAsia="en-GB"/>
        </w:rPr>
        <w:t>’</w:t>
      </w:r>
      <w:r w:rsidRPr="00A827B8">
        <w:rPr>
          <w:rFonts w:ascii="Arial" w:eastAsia="Arial" w:hAnsi="Arial" w:cs="Arial"/>
          <w:color w:val="000000" w:themeColor="text1"/>
          <w:sz w:val="22"/>
          <w:szCs w:val="22"/>
          <w:lang w:eastAsia="en-GB"/>
        </w:rPr>
        <w:t xml:space="preserve"> document</w:t>
      </w:r>
      <w:r w:rsidR="00A827B8">
        <w:rPr>
          <w:rFonts w:ascii="Arial" w:eastAsia="Arial" w:hAnsi="Arial" w:cs="Arial"/>
          <w:color w:val="000000" w:themeColor="text1"/>
          <w:sz w:val="22"/>
          <w:szCs w:val="22"/>
          <w:lang w:eastAsia="en-GB"/>
        </w:rPr>
        <w:t xml:space="preserve"> or Pdf</w:t>
      </w:r>
      <w:r w:rsidRPr="00A827B8">
        <w:rPr>
          <w:rFonts w:ascii="Arial" w:eastAsia="Arial" w:hAnsi="Arial" w:cs="Arial"/>
          <w:color w:val="000000" w:themeColor="text1"/>
          <w:sz w:val="22"/>
          <w:szCs w:val="22"/>
          <w:lang w:eastAsia="en-GB"/>
        </w:rPr>
        <w:t xml:space="preserve"> titled “</w:t>
      </w:r>
      <w:r w:rsidR="00A827B8" w:rsidRPr="00A827B8">
        <w:rPr>
          <w:rFonts w:ascii="Arial" w:eastAsia="Arial" w:hAnsi="Arial" w:cs="Arial"/>
          <w:color w:val="000000" w:themeColor="text1"/>
          <w:sz w:val="22"/>
          <w:szCs w:val="22"/>
          <w:lang w:eastAsia="en-GB"/>
        </w:rPr>
        <w:t xml:space="preserve">First Name </w:t>
      </w:r>
      <w:r w:rsidR="00A827B8">
        <w:rPr>
          <w:rFonts w:ascii="Arial" w:eastAsia="Arial" w:hAnsi="Arial" w:cs="Arial"/>
          <w:color w:val="000000" w:themeColor="text1"/>
          <w:sz w:val="22"/>
          <w:szCs w:val="22"/>
          <w:lang w:eastAsia="en-GB"/>
        </w:rPr>
        <w:t>Surname</w:t>
      </w:r>
      <w:r w:rsidR="00A827B8" w:rsidRPr="00A827B8">
        <w:rPr>
          <w:rFonts w:ascii="Arial" w:eastAsia="Arial" w:hAnsi="Arial" w:cs="Arial"/>
          <w:color w:val="000000" w:themeColor="text1"/>
          <w:sz w:val="22"/>
          <w:szCs w:val="22"/>
          <w:lang w:eastAsia="en-GB"/>
        </w:rPr>
        <w:t xml:space="preserve"> </w:t>
      </w:r>
      <w:r w:rsidR="00E93852">
        <w:rPr>
          <w:rFonts w:ascii="Arial" w:eastAsia="Arial" w:hAnsi="Arial" w:cs="Arial"/>
          <w:color w:val="000000" w:themeColor="text1"/>
          <w:sz w:val="22"/>
          <w:szCs w:val="22"/>
          <w:lang w:eastAsia="en-GB"/>
        </w:rPr>
        <w:t>ZH-EN</w:t>
      </w:r>
      <w:r w:rsidR="00FA7B50" w:rsidRPr="00A827B8">
        <w:rPr>
          <w:rFonts w:ascii="Arial" w:eastAsia="Arial" w:hAnsi="Arial" w:cs="Arial"/>
          <w:color w:val="000000" w:themeColor="text1"/>
          <w:sz w:val="22"/>
          <w:szCs w:val="22"/>
          <w:lang w:eastAsia="en-GB"/>
        </w:rPr>
        <w:t xml:space="preserve"> ST</w:t>
      </w:r>
      <w:r w:rsidRPr="00A827B8">
        <w:rPr>
          <w:rFonts w:ascii="Arial" w:eastAsia="Arial" w:hAnsi="Arial" w:cs="Arial"/>
          <w:color w:val="000000" w:themeColor="text1"/>
          <w:sz w:val="22"/>
          <w:szCs w:val="22"/>
          <w:lang w:eastAsia="en-GB"/>
        </w:rPr>
        <w:t>”</w:t>
      </w:r>
      <w:r w:rsidR="00307DD3" w:rsidRPr="00A827B8">
        <w:rPr>
          <w:rFonts w:ascii="Arial" w:eastAsia="Arial" w:hAnsi="Arial" w:cs="Arial"/>
          <w:color w:val="000000" w:themeColor="text1"/>
          <w:sz w:val="22"/>
          <w:szCs w:val="22"/>
          <w:lang w:eastAsia="en-GB"/>
        </w:rPr>
        <w:t xml:space="preserve"> (include all</w:t>
      </w:r>
      <w:r w:rsidR="003A4710" w:rsidRPr="00A827B8">
        <w:rPr>
          <w:rFonts w:ascii="Arial" w:eastAsia="Arial" w:hAnsi="Arial" w:cs="Arial"/>
          <w:color w:val="000000" w:themeColor="text1"/>
          <w:sz w:val="22"/>
          <w:szCs w:val="22"/>
          <w:lang w:eastAsia="en-GB"/>
        </w:rPr>
        <w:t xml:space="preserve"> three</w:t>
      </w:r>
      <w:r w:rsidR="00307DD3" w:rsidRPr="00A827B8">
        <w:rPr>
          <w:rFonts w:ascii="Arial" w:eastAsia="Arial" w:hAnsi="Arial" w:cs="Arial"/>
          <w:color w:val="000000" w:themeColor="text1"/>
          <w:sz w:val="22"/>
          <w:szCs w:val="22"/>
          <w:lang w:eastAsia="en-GB"/>
        </w:rPr>
        <w:t xml:space="preserve"> pages</w:t>
      </w:r>
      <w:r w:rsidR="00511536" w:rsidRPr="00A827B8">
        <w:rPr>
          <w:rFonts w:ascii="Arial" w:eastAsia="Arial" w:hAnsi="Arial" w:cs="Arial"/>
          <w:color w:val="000000" w:themeColor="text1"/>
          <w:sz w:val="22"/>
          <w:szCs w:val="22"/>
          <w:lang w:eastAsia="en-GB"/>
        </w:rPr>
        <w:t xml:space="preserve"> of the document</w:t>
      </w:r>
      <w:r w:rsidR="00307DD3" w:rsidRPr="00A827B8">
        <w:rPr>
          <w:rFonts w:ascii="Arial" w:eastAsia="Arial" w:hAnsi="Arial" w:cs="Arial"/>
          <w:color w:val="000000" w:themeColor="text1"/>
          <w:sz w:val="22"/>
          <w:szCs w:val="22"/>
          <w:lang w:eastAsia="en-GB"/>
        </w:rPr>
        <w:t>).</w:t>
      </w:r>
    </w:p>
    <w:p w14:paraId="3B66618E" w14:textId="77777777" w:rsidR="00A00F90" w:rsidRPr="00A827B8" w:rsidRDefault="00A00F90"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color w:val="000000" w:themeColor="text1"/>
          <w:sz w:val="22"/>
          <w:szCs w:val="22"/>
          <w:lang w:eastAsia="en-GB"/>
        </w:rPr>
        <w:t xml:space="preserve">You are free to use any dictionaries and reference material you wish, however, </w:t>
      </w:r>
      <w:r w:rsidRPr="00A827B8">
        <w:rPr>
          <w:rFonts w:ascii="Arial" w:eastAsia="Arial" w:hAnsi="Arial" w:cs="Arial"/>
          <w:b/>
          <w:color w:val="000000" w:themeColor="text1"/>
          <w:sz w:val="22"/>
          <w:szCs w:val="22"/>
          <w:lang w:eastAsia="en-GB"/>
        </w:rPr>
        <w:t>the work must be entirely your own</w:t>
      </w:r>
      <w:r w:rsidRPr="00A827B8">
        <w:rPr>
          <w:rFonts w:ascii="Arial" w:eastAsia="Arial" w:hAnsi="Arial" w:cs="Arial"/>
          <w:color w:val="000000" w:themeColor="text1"/>
          <w:sz w:val="22"/>
          <w:szCs w:val="22"/>
          <w:lang w:eastAsia="en-GB"/>
        </w:rPr>
        <w:t xml:space="preserve">. </w:t>
      </w:r>
    </w:p>
    <w:p w14:paraId="61B94B8B" w14:textId="77777777" w:rsidR="00E62586" w:rsidRPr="00A827B8" w:rsidRDefault="00E62586" w:rsidP="00F0631C">
      <w:pPr>
        <w:pStyle w:val="ListParagraph"/>
        <w:numPr>
          <w:ilvl w:val="0"/>
          <w:numId w:val="2"/>
        </w:numPr>
        <w:spacing w:line="362" w:lineRule="auto"/>
        <w:ind w:left="426" w:right="93" w:hanging="426"/>
        <w:rPr>
          <w:rFonts w:ascii="Arial" w:eastAsia="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Upload the document</w:t>
      </w:r>
      <w:r w:rsidRPr="00A827B8">
        <w:rPr>
          <w:rFonts w:ascii="Arial" w:eastAsia="Arial" w:hAnsi="Arial" w:cs="Arial"/>
          <w:color w:val="000000" w:themeColor="text1"/>
          <w:sz w:val="22"/>
          <w:szCs w:val="22"/>
          <w:lang w:eastAsia="en-GB"/>
        </w:rPr>
        <w:t xml:space="preserve"> in the Supporting Information (Personal Statement) section of the online application</w:t>
      </w:r>
      <w:r w:rsidR="00511536" w:rsidRPr="00A827B8">
        <w:rPr>
          <w:rFonts w:ascii="Arial" w:eastAsia="Arial" w:hAnsi="Arial" w:cs="Arial"/>
          <w:color w:val="000000" w:themeColor="text1"/>
          <w:sz w:val="22"/>
          <w:szCs w:val="22"/>
          <w:lang w:eastAsia="en-GB"/>
        </w:rPr>
        <w:t xml:space="preserve"> form via the applicant (or agent) portal.</w:t>
      </w:r>
    </w:p>
    <w:p w14:paraId="1C93EDDD" w14:textId="77777777" w:rsidR="00A00F90" w:rsidRPr="00A827B8" w:rsidRDefault="00E62586" w:rsidP="00F0631C">
      <w:pPr>
        <w:pStyle w:val="ListParagraph"/>
        <w:numPr>
          <w:ilvl w:val="0"/>
          <w:numId w:val="2"/>
        </w:numPr>
        <w:spacing w:line="362" w:lineRule="auto"/>
        <w:ind w:left="426" w:right="93" w:hanging="426"/>
        <w:rPr>
          <w:rFonts w:ascii="Arial" w:hAnsi="Arial" w:cs="Arial"/>
          <w:color w:val="000000" w:themeColor="text1"/>
          <w:sz w:val="22"/>
          <w:szCs w:val="22"/>
          <w:lang w:eastAsia="en-GB"/>
        </w:rPr>
      </w:pPr>
      <w:r w:rsidRPr="00A827B8">
        <w:rPr>
          <w:rFonts w:ascii="Arial" w:eastAsia="Arial" w:hAnsi="Arial" w:cs="Arial"/>
          <w:b/>
          <w:color w:val="000000" w:themeColor="text1"/>
          <w:sz w:val="22"/>
          <w:szCs w:val="22"/>
          <w:lang w:eastAsia="en-GB"/>
        </w:rPr>
        <w:t>Complete the declaration</w:t>
      </w:r>
      <w:r w:rsidRPr="00A827B8">
        <w:rPr>
          <w:rFonts w:ascii="Arial" w:eastAsia="Arial" w:hAnsi="Arial" w:cs="Arial"/>
          <w:color w:val="000000" w:themeColor="text1"/>
          <w:sz w:val="22"/>
          <w:szCs w:val="22"/>
          <w:lang w:eastAsia="en-GB"/>
        </w:rPr>
        <w:t xml:space="preserve"> below to declare the translation is your own work.</w:t>
      </w:r>
    </w:p>
    <w:p w14:paraId="7218ED02" w14:textId="77777777" w:rsidR="00A00F90" w:rsidRPr="00C7484A" w:rsidRDefault="00A00F90" w:rsidP="00A00F90">
      <w:pPr>
        <w:spacing w:line="259" w:lineRule="auto"/>
        <w:ind w:right="75"/>
        <w:rPr>
          <w:rFonts w:ascii="Arial" w:eastAsia="Arial" w:hAnsi="Arial" w:cs="Arial"/>
          <w:b/>
          <w:color w:val="000000"/>
          <w:lang w:eastAsia="en-GB"/>
        </w:rPr>
      </w:pPr>
    </w:p>
    <w:p w14:paraId="414948A2" w14:textId="71586318" w:rsidR="00A00F90" w:rsidRDefault="00A00F90" w:rsidP="00A00F90">
      <w:pPr>
        <w:spacing w:line="259" w:lineRule="auto"/>
        <w:ind w:right="75"/>
        <w:rPr>
          <w:rFonts w:ascii="Arial" w:eastAsia="Arial" w:hAnsi="Arial" w:cs="Arial"/>
          <w:b/>
          <w:color w:val="000000"/>
          <w:lang w:eastAsia="en-GB"/>
        </w:rPr>
      </w:pPr>
      <w:r w:rsidRPr="00C7484A">
        <w:rPr>
          <w:rFonts w:ascii="Arial" w:eastAsia="Arial" w:hAnsi="Arial" w:cs="Arial"/>
          <w:b/>
          <w:color w:val="000000"/>
          <w:lang w:eastAsia="en-GB"/>
        </w:rPr>
        <w:t>I declare that the enclosed translation is entirely my own work.</w:t>
      </w:r>
    </w:p>
    <w:p w14:paraId="66DE71F3" w14:textId="77777777" w:rsidR="00A827B8" w:rsidRPr="00C7484A" w:rsidRDefault="00A827B8" w:rsidP="00A00F90">
      <w:pPr>
        <w:spacing w:line="259" w:lineRule="auto"/>
        <w:ind w:right="75"/>
        <w:rPr>
          <w:rFonts w:ascii="Arial" w:hAnsi="Arial" w:cs="Arial"/>
          <w:color w:val="000000"/>
          <w:lang w:eastAsia="en-GB"/>
        </w:rPr>
      </w:pPr>
    </w:p>
    <w:tbl>
      <w:tblPr>
        <w:tblStyle w:val="TableGrid"/>
        <w:tblW w:w="8298" w:type="dxa"/>
        <w:tblInd w:w="-5" w:type="dxa"/>
        <w:tblCellMar>
          <w:left w:w="108" w:type="dxa"/>
          <w:right w:w="115" w:type="dxa"/>
        </w:tblCellMar>
        <w:tblLook w:val="04A0" w:firstRow="1" w:lastRow="0" w:firstColumn="1" w:lastColumn="0" w:noHBand="0" w:noVBand="1"/>
      </w:tblPr>
      <w:tblGrid>
        <w:gridCol w:w="1527"/>
        <w:gridCol w:w="6771"/>
      </w:tblGrid>
      <w:tr w:rsidR="00A00F90" w:rsidRPr="00C7484A" w14:paraId="15D9A9F8" w14:textId="77777777" w:rsidTr="00A00F90">
        <w:trPr>
          <w:trHeight w:val="652"/>
        </w:trPr>
        <w:tc>
          <w:tcPr>
            <w:tcW w:w="1527" w:type="dxa"/>
            <w:tcBorders>
              <w:top w:val="single" w:sz="4" w:space="0" w:color="000000"/>
              <w:left w:val="single" w:sz="4" w:space="0" w:color="000000"/>
              <w:bottom w:val="single" w:sz="4" w:space="0" w:color="000000"/>
              <w:right w:val="single" w:sz="4" w:space="0" w:color="000000"/>
            </w:tcBorders>
            <w:vAlign w:val="center"/>
          </w:tcPr>
          <w:p w14:paraId="33743FB3"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Name:</w:t>
            </w:r>
          </w:p>
        </w:tc>
        <w:tc>
          <w:tcPr>
            <w:tcW w:w="6771" w:type="dxa"/>
            <w:tcBorders>
              <w:top w:val="single" w:sz="4" w:space="0" w:color="000000"/>
              <w:left w:val="single" w:sz="4" w:space="0" w:color="000000"/>
              <w:bottom w:val="single" w:sz="4" w:space="0" w:color="000000"/>
              <w:right w:val="single" w:sz="4" w:space="0" w:color="000000"/>
            </w:tcBorders>
          </w:tcPr>
          <w:p w14:paraId="0DBC8F7F" w14:textId="77777777" w:rsidR="00A00F90" w:rsidRPr="00C7484A" w:rsidRDefault="00A00F90" w:rsidP="00015C46">
            <w:pPr>
              <w:spacing w:after="160" w:line="259" w:lineRule="auto"/>
              <w:rPr>
                <w:rFonts w:ascii="Arial" w:hAnsi="Arial" w:cs="Arial"/>
                <w:color w:val="000000"/>
              </w:rPr>
            </w:pPr>
          </w:p>
        </w:tc>
      </w:tr>
      <w:tr w:rsidR="00A00F90" w:rsidRPr="00C7484A" w14:paraId="307F1C01" w14:textId="77777777" w:rsidTr="00C7484A">
        <w:trPr>
          <w:trHeight w:val="440"/>
        </w:trPr>
        <w:tc>
          <w:tcPr>
            <w:tcW w:w="1527" w:type="dxa"/>
            <w:tcBorders>
              <w:top w:val="single" w:sz="4" w:space="0" w:color="000000"/>
              <w:left w:val="single" w:sz="4" w:space="0" w:color="000000"/>
              <w:bottom w:val="single" w:sz="4" w:space="0" w:color="000000"/>
              <w:right w:val="single" w:sz="4" w:space="0" w:color="000000"/>
            </w:tcBorders>
            <w:vAlign w:val="center"/>
          </w:tcPr>
          <w:p w14:paraId="4B78DEFF" w14:textId="77777777" w:rsidR="00A00F90" w:rsidRPr="00C7484A" w:rsidRDefault="00A00F90" w:rsidP="00015C46">
            <w:pPr>
              <w:spacing w:line="259" w:lineRule="auto"/>
              <w:rPr>
                <w:rFonts w:ascii="Arial" w:hAnsi="Arial" w:cs="Arial"/>
                <w:color w:val="000000"/>
              </w:rPr>
            </w:pPr>
            <w:r w:rsidRPr="00C7484A">
              <w:rPr>
                <w:rFonts w:ascii="Arial" w:eastAsia="Arial" w:hAnsi="Arial" w:cs="Arial"/>
                <w:b/>
                <w:color w:val="000000"/>
              </w:rPr>
              <w:t>Date:</w:t>
            </w:r>
          </w:p>
        </w:tc>
        <w:tc>
          <w:tcPr>
            <w:tcW w:w="6771" w:type="dxa"/>
            <w:tcBorders>
              <w:top w:val="single" w:sz="4" w:space="0" w:color="000000"/>
              <w:left w:val="single" w:sz="4" w:space="0" w:color="000000"/>
              <w:bottom w:val="single" w:sz="4" w:space="0" w:color="000000"/>
              <w:right w:val="single" w:sz="4" w:space="0" w:color="000000"/>
            </w:tcBorders>
          </w:tcPr>
          <w:p w14:paraId="770FB426" w14:textId="77777777" w:rsidR="00A00F90" w:rsidRPr="00C7484A" w:rsidRDefault="00A00F90" w:rsidP="00015C46">
            <w:pPr>
              <w:spacing w:after="160" w:line="259" w:lineRule="auto"/>
              <w:rPr>
                <w:rFonts w:ascii="Arial" w:hAnsi="Arial" w:cs="Arial"/>
                <w:color w:val="000000"/>
              </w:rPr>
            </w:pPr>
          </w:p>
        </w:tc>
      </w:tr>
    </w:tbl>
    <w:p w14:paraId="17621221" w14:textId="2988BF34" w:rsidR="00EE41AE" w:rsidRDefault="00EE41AE">
      <w:pPr>
        <w:rPr>
          <w:rFonts w:ascii="Arial" w:hAnsi="Arial" w:cs="Arial"/>
          <w:lang w:val="pt-PT"/>
        </w:rPr>
      </w:pPr>
    </w:p>
    <w:p w14:paraId="7E1BEB2E" w14:textId="77777777" w:rsidR="003356F7" w:rsidRDefault="003356F7">
      <w:pPr>
        <w:rPr>
          <w:rFonts w:ascii="Arial" w:hAnsi="Arial" w:cs="Arial"/>
          <w:lang w:val="pt-PT"/>
        </w:rPr>
      </w:pPr>
    </w:p>
    <w:p w14:paraId="285E4592" w14:textId="77777777" w:rsidR="00307DD3" w:rsidRDefault="00307DD3">
      <w:pPr>
        <w:rPr>
          <w:rFonts w:ascii="Arial" w:hAnsi="Arial" w:cs="Arial"/>
          <w:lang w:val="pt-PT"/>
        </w:rPr>
      </w:pPr>
    </w:p>
    <w:p w14:paraId="439FB3C0" w14:textId="77777777" w:rsidR="00307DD3" w:rsidRDefault="00307DD3">
      <w:pPr>
        <w:rPr>
          <w:rFonts w:ascii="Arial" w:hAnsi="Arial" w:cs="Arial"/>
          <w:lang w:val="pt-PT"/>
        </w:rPr>
      </w:pPr>
    </w:p>
    <w:p w14:paraId="60BFB20D" w14:textId="77777777" w:rsidR="00307DD3" w:rsidRDefault="00307DD3">
      <w:pPr>
        <w:rPr>
          <w:rFonts w:ascii="Arial" w:hAnsi="Arial" w:cs="Arial"/>
          <w:lang w:val="pt-PT"/>
        </w:rPr>
      </w:pPr>
    </w:p>
    <w:p w14:paraId="351E8CBE" w14:textId="77777777" w:rsidR="00307DD3" w:rsidRPr="00C7484A" w:rsidRDefault="00307DD3">
      <w:pPr>
        <w:rPr>
          <w:rFonts w:ascii="Arial" w:hAnsi="Arial" w:cs="Arial"/>
          <w:lang w:val="pt-PT"/>
        </w:rPr>
      </w:pPr>
    </w:p>
    <w:p w14:paraId="601883D2" w14:textId="77777777" w:rsidR="003356F7" w:rsidRDefault="003356F7" w:rsidP="00A827B8">
      <w:pPr>
        <w:keepNext/>
        <w:keepLines/>
        <w:spacing w:after="530" w:line="259" w:lineRule="auto"/>
        <w:outlineLvl w:val="0"/>
        <w:rPr>
          <w:rFonts w:ascii="Arial" w:eastAsia="Arial" w:hAnsi="Arial" w:cs="Arial"/>
          <w:b/>
          <w:color w:val="000000"/>
          <w:u w:val="single"/>
          <w:lang w:eastAsia="en-GB"/>
        </w:rPr>
      </w:pPr>
    </w:p>
    <w:p w14:paraId="1D4F5FFD" w14:textId="59E277BD" w:rsidR="00307DD3" w:rsidRDefault="00E93852" w:rsidP="00A827B8">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 xml:space="preserve">ZH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EN</w:t>
      </w:r>
      <w:r w:rsidR="00DA644C" w:rsidRPr="00FB6011">
        <w:rPr>
          <w:rFonts w:ascii="Arial" w:eastAsia="Arial" w:hAnsi="Arial" w:cs="Arial"/>
          <w:b/>
          <w:color w:val="000000"/>
          <w:u w:val="single"/>
          <w:lang w:eastAsia="en-GB"/>
        </w:rPr>
        <w:t xml:space="preserve"> </w:t>
      </w:r>
      <w:r w:rsidR="00C7484A" w:rsidRPr="00FB6011">
        <w:rPr>
          <w:rFonts w:ascii="Arial" w:eastAsia="Arial" w:hAnsi="Arial" w:cs="Arial"/>
          <w:b/>
          <w:color w:val="000000"/>
          <w:u w:val="single"/>
          <w:lang w:eastAsia="en-GB"/>
        </w:rPr>
        <w:t>TRANSLATION TEXT</w:t>
      </w:r>
    </w:p>
    <w:p w14:paraId="64D4AB3F" w14:textId="77777777" w:rsidR="00F4192A" w:rsidRPr="00F4192A" w:rsidRDefault="00F4192A" w:rsidP="00F4192A">
      <w:pPr>
        <w:rPr>
          <w:rFonts w:ascii="Arial" w:hAnsi="Arial" w:cs="Arial"/>
          <w:sz w:val="22"/>
          <w:szCs w:val="22"/>
        </w:rPr>
      </w:pPr>
      <w:r w:rsidRPr="00F4192A">
        <w:rPr>
          <w:rFonts w:ascii="Arial" w:hAnsi="Arial" w:cs="Arial"/>
          <w:sz w:val="22"/>
          <w:szCs w:val="22"/>
        </w:rPr>
        <w:t xml:space="preserve">Please translate the text below into English. Simplified and Traditional character versions are provided here, but students accepted onto our Masters programmes are expected to be able to work with both forms. </w:t>
      </w:r>
    </w:p>
    <w:p w14:paraId="6D51C7F6" w14:textId="77777777" w:rsidR="00F4192A" w:rsidRDefault="00F4192A" w:rsidP="00F4192A">
      <w:pPr>
        <w:pStyle w:val="Heading2"/>
      </w:pPr>
    </w:p>
    <w:p w14:paraId="4DBA8526" w14:textId="17DCBC60" w:rsidR="00F4192A" w:rsidRDefault="00F4192A" w:rsidP="00F4192A">
      <w:pPr>
        <w:pStyle w:val="Heading2"/>
        <w:rPr>
          <w:rFonts w:ascii="Arial" w:hAnsi="Arial" w:cs="Arial"/>
          <w:b/>
          <w:sz w:val="22"/>
          <w:szCs w:val="22"/>
        </w:rPr>
      </w:pPr>
      <w:r w:rsidRPr="00F4192A">
        <w:rPr>
          <w:rFonts w:ascii="Arial" w:hAnsi="Arial" w:cs="Arial"/>
          <w:b/>
          <w:sz w:val="22"/>
          <w:szCs w:val="22"/>
        </w:rPr>
        <w:t>Simplified Character Version</w:t>
      </w:r>
    </w:p>
    <w:p w14:paraId="0A337D7A" w14:textId="77777777" w:rsidR="00F4192A" w:rsidRPr="00F4192A" w:rsidRDefault="00F4192A" w:rsidP="00F4192A">
      <w:pPr>
        <w:rPr>
          <w:lang w:eastAsia="zh-CN"/>
        </w:rPr>
      </w:pPr>
    </w:p>
    <w:p w14:paraId="3AFADB0E" w14:textId="77777777" w:rsidR="003356F7" w:rsidRPr="00EA42D6" w:rsidRDefault="003356F7" w:rsidP="003356F7">
      <w:pPr>
        <w:pStyle w:val="NormalWeb"/>
        <w:shd w:val="clear" w:color="auto" w:fill="FFFFFF"/>
        <w:spacing w:before="120" w:beforeAutospacing="0" w:after="0" w:afterAutospacing="0"/>
        <w:jc w:val="center"/>
        <w:rPr>
          <w:rFonts w:ascii="SimSun" w:eastAsia="SimSun" w:hAnsi="SimSun" w:cstheme="minorHAnsi"/>
          <w:color w:val="222222"/>
          <w:sz w:val="28"/>
          <w:szCs w:val="28"/>
        </w:rPr>
      </w:pPr>
      <w:r w:rsidRPr="00EA42D6">
        <w:rPr>
          <w:rFonts w:ascii="SimSun" w:eastAsia="SimSun" w:hAnsi="SimSun" w:cstheme="minorHAnsi"/>
          <w:color w:val="222222"/>
          <w:sz w:val="28"/>
          <w:szCs w:val="28"/>
        </w:rPr>
        <w:t>西山村</w:t>
      </w:r>
    </w:p>
    <w:p w14:paraId="44B28DD7" w14:textId="77777777" w:rsidR="003356F7" w:rsidRPr="00F135DC" w:rsidRDefault="003356F7" w:rsidP="003356F7">
      <w:pPr>
        <w:pStyle w:val="NormalWeb"/>
        <w:shd w:val="clear" w:color="auto" w:fill="FFFFFF"/>
        <w:spacing w:before="120" w:beforeAutospacing="0" w:after="0" w:afterAutospacing="0"/>
        <w:jc w:val="center"/>
        <w:rPr>
          <w:rFonts w:ascii="SimSun" w:eastAsia="SimSun" w:hAnsi="SimSun" w:cstheme="minorHAnsi"/>
        </w:rPr>
      </w:pPr>
    </w:p>
    <w:p w14:paraId="10F83E36"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color w:val="222222"/>
        </w:rPr>
      </w:pPr>
      <w:r w:rsidRPr="00F135DC">
        <w:rPr>
          <w:rFonts w:ascii="SimSun" w:eastAsia="SimSun" w:hAnsi="SimSun" w:cstheme="minorHAnsi"/>
          <w:color w:val="222222"/>
        </w:rPr>
        <w:t>明代苏州才子唐伯虎一首“烟波钓叟歌”，形象勾勒出了太湖的山清水秀。太湖三万六千顷水面，大大小小岛屿70多个，其中洞庭西山岛，是我国淡水湖泊中最大的岛屿，被誉为“太湖明珠”。中国内湖第一长桥——太湖大桥，宛如长虹卧波，把西山与苏州城连为一体。岛上缥缈峰海拔336.6米，为太湖七十二峰之首，登高远</w:t>
      </w:r>
      <w:r>
        <w:rPr>
          <w:rFonts w:ascii="SimSun" w:eastAsia="SimSun" w:hAnsi="SimSun" w:cstheme="minorHAnsi" w:hint="eastAsia"/>
          <w:color w:val="222222"/>
        </w:rPr>
        <w:t>眺</w:t>
      </w:r>
      <w:r w:rsidRPr="00F135DC">
        <w:rPr>
          <w:rFonts w:ascii="SimSun" w:eastAsia="SimSun" w:hAnsi="SimSun" w:cstheme="minorHAnsi"/>
          <w:color w:val="222222"/>
        </w:rPr>
        <w:t>，湖中群岛、峰峦坞谷、湖湾人家、近山远水，一一映入眼帘，把人带入“水抱青山山抱花，花幽深处有人家”的诗情画意之中。</w:t>
      </w:r>
    </w:p>
    <w:p w14:paraId="1E774D93"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rPr>
      </w:pPr>
    </w:p>
    <w:p w14:paraId="61E7BD78"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b/>
          <w:bCs/>
          <w:color w:val="222222"/>
        </w:rPr>
      </w:pPr>
      <w:r w:rsidRPr="00F135DC">
        <w:rPr>
          <w:rFonts w:ascii="SimSun" w:eastAsia="SimSun" w:hAnsi="SimSun" w:cstheme="minorHAnsi"/>
          <w:b/>
          <w:bCs/>
          <w:color w:val="222222"/>
        </w:rPr>
        <w:t>历史沿苹</w:t>
      </w:r>
    </w:p>
    <w:p w14:paraId="01A1D78B"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color w:val="222222"/>
        </w:rPr>
      </w:pPr>
      <w:r w:rsidRPr="00F135DC">
        <w:rPr>
          <w:rFonts w:ascii="SimSun" w:eastAsia="SimSun" w:hAnsi="SimSun" w:cstheme="minorHAnsi"/>
          <w:color w:val="222222"/>
        </w:rPr>
        <w:t>吴越春秋时，西山岛曾作为吴国的门户前哨。古时西山岛居民甚少，金兵入侵中原时，宋高宗南渡江南，岛上安置了大批北方移民。移民中有王室望族，其中郑、蔡、秦、徐等17个姓氏。至今在西山岛上仍保存着一批明清时期的古宅建筑。这些古宅建筑，是研究吴地文化和建筑艺术不可多得的历史文化遗产。</w:t>
      </w:r>
    </w:p>
    <w:p w14:paraId="38D6A0F3"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rPr>
      </w:pPr>
    </w:p>
    <w:p w14:paraId="1CE95FA0"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b/>
          <w:bCs/>
          <w:color w:val="222222"/>
        </w:rPr>
      </w:pPr>
      <w:r w:rsidRPr="00F135DC">
        <w:rPr>
          <w:rFonts w:ascii="SimSun" w:eastAsia="SimSun" w:hAnsi="SimSun" w:cstheme="minorHAnsi"/>
          <w:b/>
          <w:bCs/>
          <w:color w:val="222222"/>
        </w:rPr>
        <w:t>排水系统</w:t>
      </w:r>
    </w:p>
    <w:p w14:paraId="49974934"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color w:val="222222"/>
        </w:rPr>
      </w:pPr>
      <w:r w:rsidRPr="00F135DC">
        <w:rPr>
          <w:rFonts w:ascii="SimSun" w:eastAsia="SimSun" w:hAnsi="SimSun" w:cstheme="minorHAnsi"/>
          <w:color w:val="222222"/>
        </w:rPr>
        <w:t>江南湖岛，雨水充沛，古村落的排水系统周密又巧妙。西山东村的青石板街巷，排水阴沟就设在街面两侧；而明月湾古村的排水系统，则比较接近现代，“下水道”设在道板底下，人行其上，常有咚咚”回响，当你蹲下身细听时，还有潺潺流水声响。古村各处走走，仍见得到老宅、祠堂、水井......</w:t>
      </w:r>
    </w:p>
    <w:p w14:paraId="4BE01D4B"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rPr>
      </w:pPr>
    </w:p>
    <w:p w14:paraId="6FD09212"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b/>
          <w:bCs/>
          <w:color w:val="222222"/>
        </w:rPr>
      </w:pPr>
      <w:r w:rsidRPr="00F135DC">
        <w:rPr>
          <w:rFonts w:ascii="SimSun" w:eastAsia="SimSun" w:hAnsi="SimSun" w:cstheme="minorHAnsi"/>
          <w:b/>
          <w:bCs/>
          <w:color w:val="222222"/>
        </w:rPr>
        <w:t>巷门</w:t>
      </w:r>
    </w:p>
    <w:p w14:paraId="77CD22AA"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color w:val="222222"/>
        </w:rPr>
      </w:pPr>
      <w:r w:rsidRPr="00F135DC">
        <w:rPr>
          <w:rFonts w:ascii="SimSun" w:eastAsia="SimSun" w:hAnsi="SimSun" w:cstheme="minorHAnsi"/>
          <w:color w:val="222222"/>
        </w:rPr>
        <w:t>西山的村落一般都有“巷门”，由于湖岛村落偏僻，旧时常有太湖强盗出没，故设“巷门”，一为村民御敌多一道屏障，也为村民集散、歇息提供一处场所，外乡旅人到此也能分享一道乡村风景。小有名气的“栖贤巷门”据说还是明代所建，巷门高达4米，宽2.24米，进深约1.9米，由四根圆形立柱，挑出飞檐屋面，造型美观，用料考究，柱子、桁条均为优质楠木。</w:t>
      </w:r>
    </w:p>
    <w:p w14:paraId="13B7D5FC"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rPr>
      </w:pPr>
    </w:p>
    <w:p w14:paraId="0E98F2B3" w14:textId="77777777" w:rsidR="003356F7" w:rsidRPr="00F135DC" w:rsidRDefault="003356F7" w:rsidP="003356F7">
      <w:pPr>
        <w:pStyle w:val="NormalWeb"/>
        <w:shd w:val="clear" w:color="auto" w:fill="FFFFFF"/>
        <w:spacing w:before="0" w:beforeAutospacing="0" w:after="0" w:afterAutospacing="0"/>
        <w:rPr>
          <w:rFonts w:ascii="SimSun" w:eastAsia="SimSun" w:hAnsi="SimSun" w:cstheme="minorHAnsi"/>
          <w:b/>
          <w:bCs/>
          <w:color w:val="222222"/>
        </w:rPr>
      </w:pPr>
      <w:r w:rsidRPr="00F135DC">
        <w:rPr>
          <w:rFonts w:ascii="SimSun" w:eastAsia="SimSun" w:hAnsi="SimSun" w:cstheme="minorHAnsi"/>
          <w:b/>
          <w:bCs/>
          <w:color w:val="222222"/>
        </w:rPr>
        <w:t>旧式店铺</w:t>
      </w:r>
    </w:p>
    <w:p w14:paraId="47B7D8A9" w14:textId="77777777" w:rsidR="003356F7" w:rsidRPr="00F135DC" w:rsidRDefault="003356F7" w:rsidP="003356F7">
      <w:pPr>
        <w:pStyle w:val="NormalWeb"/>
        <w:shd w:val="clear" w:color="auto" w:fill="FFFFFF" w:themeFill="background1"/>
        <w:spacing w:before="0" w:beforeAutospacing="0" w:after="0" w:afterAutospacing="0"/>
        <w:rPr>
          <w:rFonts w:ascii="SimSun" w:eastAsia="SimSun" w:hAnsi="SimSun" w:cstheme="minorBidi"/>
          <w:color w:val="222222"/>
        </w:rPr>
      </w:pPr>
      <w:r w:rsidRPr="7F7926CE">
        <w:rPr>
          <w:rFonts w:ascii="SimSun" w:eastAsia="SimSun" w:hAnsi="SimSun" w:cstheme="minorBidi"/>
          <w:color w:val="222222"/>
        </w:rPr>
        <w:t>几家村头小店颇有情致，至今保持完好的是涵村一家明式店铺，临街朝西面阔三间，屋面举架平缓，进深七檩，正中为店铺，向里缩进一架，形成一排廊檐可遮阳避雨，店面设“矮哒”式短扉门四扇，营业时矮鞑门内翻用吊钩扣住，四扇扉门可自由开启，形成四个售货窗口。最富人情味的是，店门口常见摆放小凳一二，供买客随意坐坐，歇歇，讲讲话…小店格局有明朝遗风，今已少见，极具文物价值。</w:t>
      </w:r>
    </w:p>
    <w:p w14:paraId="2244262D" w14:textId="644E4D72" w:rsidR="00F4192A" w:rsidRPr="00F135DC" w:rsidRDefault="00F4192A" w:rsidP="00F4192A">
      <w:pPr>
        <w:pStyle w:val="NormalWeb"/>
        <w:shd w:val="clear" w:color="auto" w:fill="FFFFFF"/>
        <w:spacing w:before="0" w:beforeAutospacing="0" w:after="0" w:afterAutospacing="0"/>
        <w:rPr>
          <w:rFonts w:ascii="SimSun" w:eastAsia="SimSun" w:hAnsi="SimSun" w:cstheme="minorHAnsi"/>
          <w:color w:val="222222"/>
        </w:rPr>
      </w:pPr>
    </w:p>
    <w:p w14:paraId="2B795913" w14:textId="05481B4A" w:rsidR="00F4192A" w:rsidRDefault="00F4192A" w:rsidP="00F4192A">
      <w:pPr>
        <w:pStyle w:val="NormalWeb"/>
        <w:shd w:val="clear" w:color="auto" w:fill="FFFFFF"/>
        <w:spacing w:before="0" w:beforeAutospacing="0" w:after="0" w:afterAutospacing="0"/>
        <w:rPr>
          <w:rFonts w:ascii="SimSun" w:eastAsia="SimSun" w:hAnsi="SimSun" w:cstheme="minorHAnsi"/>
          <w:color w:val="222222"/>
        </w:rPr>
      </w:pPr>
    </w:p>
    <w:p w14:paraId="5B4EBCCA" w14:textId="77777777" w:rsidR="00F4192A" w:rsidRDefault="00F4192A" w:rsidP="003356F7">
      <w:pPr>
        <w:rPr>
          <w:rFonts w:ascii="Arial" w:hAnsi="Arial" w:cs="Arial"/>
          <w:b/>
          <w:sz w:val="22"/>
          <w:szCs w:val="22"/>
        </w:rPr>
      </w:pPr>
      <w:r>
        <w:rPr>
          <w:rFonts w:ascii="SimSun" w:eastAsia="SimSun" w:hAnsi="SimSun" w:cstheme="minorHAnsi"/>
          <w:color w:val="222222"/>
        </w:rPr>
        <w:br w:type="page"/>
      </w:r>
    </w:p>
    <w:p w14:paraId="276AF713" w14:textId="77777777" w:rsidR="003356F7" w:rsidRDefault="003356F7" w:rsidP="00F4192A">
      <w:pPr>
        <w:pStyle w:val="Heading2"/>
        <w:rPr>
          <w:rFonts w:ascii="Arial" w:hAnsi="Arial" w:cs="Arial"/>
          <w:b/>
          <w:sz w:val="22"/>
          <w:szCs w:val="22"/>
        </w:rPr>
      </w:pPr>
    </w:p>
    <w:p w14:paraId="2186BE4F" w14:textId="0B21B6B5" w:rsidR="00F4192A" w:rsidRDefault="00F4192A" w:rsidP="00F4192A">
      <w:pPr>
        <w:pStyle w:val="Heading2"/>
        <w:rPr>
          <w:rFonts w:ascii="Arial" w:hAnsi="Arial" w:cs="Arial"/>
          <w:b/>
          <w:sz w:val="22"/>
          <w:szCs w:val="22"/>
        </w:rPr>
      </w:pPr>
      <w:r w:rsidRPr="00F4192A">
        <w:rPr>
          <w:rFonts w:ascii="Arial" w:hAnsi="Arial" w:cs="Arial"/>
          <w:b/>
          <w:sz w:val="22"/>
          <w:szCs w:val="22"/>
        </w:rPr>
        <w:t>Traditional Character Version</w:t>
      </w:r>
    </w:p>
    <w:p w14:paraId="565F3FF0" w14:textId="77777777" w:rsidR="003356F7" w:rsidRPr="003356F7" w:rsidRDefault="003356F7" w:rsidP="003356F7">
      <w:pPr>
        <w:rPr>
          <w:lang w:eastAsia="zh-CN"/>
        </w:rPr>
      </w:pPr>
    </w:p>
    <w:p w14:paraId="28FBF120" w14:textId="776080C3" w:rsidR="003356F7" w:rsidRDefault="003356F7" w:rsidP="003356F7">
      <w:pPr>
        <w:jc w:val="center"/>
        <w:rPr>
          <w:rFonts w:ascii="SimSun" w:eastAsia="PMingLiU" w:hAnsi="SimSun" w:cs="Microsoft JhengHei"/>
          <w:sz w:val="28"/>
          <w:szCs w:val="28"/>
          <w:lang w:eastAsia="zh-TW"/>
        </w:rPr>
      </w:pPr>
      <w:r w:rsidRPr="00CD73BB">
        <w:rPr>
          <w:rFonts w:ascii="SimSun" w:eastAsia="SimSun" w:hAnsi="SimSun" w:cs="Microsoft JhengHei" w:hint="eastAsia"/>
          <w:sz w:val="28"/>
          <w:szCs w:val="28"/>
          <w:lang w:eastAsia="zh-TW"/>
        </w:rPr>
        <w:t>西山村</w:t>
      </w:r>
    </w:p>
    <w:p w14:paraId="4C38AF87" w14:textId="77777777" w:rsidR="003356F7" w:rsidRPr="003356F7" w:rsidRDefault="003356F7" w:rsidP="003356F7">
      <w:pPr>
        <w:jc w:val="center"/>
        <w:rPr>
          <w:rFonts w:ascii="SimSun" w:eastAsia="PMingLiU" w:hAnsi="SimSun" w:hint="eastAsia"/>
          <w:sz w:val="28"/>
          <w:szCs w:val="28"/>
          <w:lang w:eastAsia="zh-TW"/>
        </w:rPr>
      </w:pPr>
    </w:p>
    <w:p w14:paraId="645E29C5" w14:textId="77777777" w:rsidR="003356F7" w:rsidRPr="00CD73BB" w:rsidRDefault="003356F7" w:rsidP="003356F7">
      <w:pPr>
        <w:rPr>
          <w:rFonts w:ascii="SimSun" w:eastAsia="SimSun" w:hAnsi="SimSun"/>
          <w:lang w:eastAsia="zh-TW"/>
        </w:rPr>
      </w:pPr>
      <w:r w:rsidRPr="7F7926CE">
        <w:rPr>
          <w:rFonts w:ascii="SimSun" w:eastAsia="SimSun" w:hAnsi="SimSun" w:cs="Microsoft JhengHei"/>
          <w:lang w:eastAsia="zh-TW"/>
        </w:rPr>
        <w:t>明代蘇州才子唐伯虎一首</w:t>
      </w:r>
      <w:r w:rsidRPr="7F7926CE">
        <w:rPr>
          <w:rFonts w:ascii="SimSun" w:eastAsia="SimSun" w:hAnsi="SimSun" w:cs="Courier New"/>
          <w:lang w:eastAsia="zh-TW"/>
        </w:rPr>
        <w:t>“</w:t>
      </w:r>
      <w:r w:rsidRPr="7F7926CE">
        <w:rPr>
          <w:rFonts w:ascii="SimSun" w:eastAsia="SimSun" w:hAnsi="SimSun" w:cs="Microsoft JhengHei"/>
          <w:lang w:eastAsia="zh-TW"/>
        </w:rPr>
        <w:t>煙波釣叟歌</w:t>
      </w:r>
      <w:r w:rsidRPr="7F7926CE">
        <w:rPr>
          <w:rFonts w:ascii="SimSun" w:eastAsia="SimSun" w:hAnsi="SimSun" w:cs="Courier New"/>
          <w:lang w:eastAsia="zh-TW"/>
        </w:rPr>
        <w:t>”</w:t>
      </w:r>
      <w:r w:rsidRPr="7F7926CE">
        <w:rPr>
          <w:rFonts w:ascii="SimSun" w:eastAsia="SimSun" w:hAnsi="SimSun" w:cs="Microsoft JhengHei"/>
          <w:lang w:eastAsia="zh-TW"/>
        </w:rPr>
        <w:t>，形象勾勒出了太湖的山清水秀。太湖三萬六千頃水面，大大小小島嶼</w:t>
      </w:r>
      <w:r w:rsidRPr="7F7926CE">
        <w:rPr>
          <w:rFonts w:ascii="SimSun" w:eastAsia="SimSun" w:hAnsi="SimSun"/>
          <w:lang w:eastAsia="zh-TW"/>
        </w:rPr>
        <w:t>70</w:t>
      </w:r>
      <w:r w:rsidRPr="7F7926CE">
        <w:rPr>
          <w:rFonts w:ascii="SimSun" w:eastAsia="SimSun" w:hAnsi="SimSun" w:cs="Microsoft JhengHei"/>
          <w:lang w:eastAsia="zh-TW"/>
        </w:rPr>
        <w:t>多個，其中洞庭西山島，是我國淡水湖泊中最大的島嶼，被譽為</w:t>
      </w:r>
      <w:r w:rsidRPr="7F7926CE">
        <w:rPr>
          <w:rFonts w:ascii="SimSun" w:eastAsia="SimSun" w:hAnsi="SimSun" w:cs="Courier New"/>
          <w:lang w:eastAsia="zh-TW"/>
        </w:rPr>
        <w:t>“</w:t>
      </w:r>
      <w:r w:rsidRPr="7F7926CE">
        <w:rPr>
          <w:rFonts w:ascii="SimSun" w:eastAsia="SimSun" w:hAnsi="SimSun" w:cs="Microsoft JhengHei"/>
          <w:lang w:eastAsia="zh-TW"/>
        </w:rPr>
        <w:t>太湖明珠</w:t>
      </w:r>
      <w:r w:rsidRPr="7F7926CE">
        <w:rPr>
          <w:rFonts w:ascii="SimSun" w:eastAsia="SimSun" w:hAnsi="SimSun" w:cs="Courier New"/>
          <w:lang w:eastAsia="zh-TW"/>
        </w:rPr>
        <w:t>”</w:t>
      </w:r>
      <w:r w:rsidRPr="7F7926CE">
        <w:rPr>
          <w:rFonts w:ascii="SimSun" w:eastAsia="SimSun" w:hAnsi="SimSun" w:cs="Microsoft JhengHei"/>
          <w:lang w:eastAsia="zh-TW"/>
        </w:rPr>
        <w:t>。中國內湖第一長橋</w:t>
      </w:r>
      <w:r w:rsidRPr="7F7926CE">
        <w:rPr>
          <w:rFonts w:ascii="SimSun" w:eastAsia="SimSun" w:hAnsi="SimSun" w:cs="Courier New"/>
          <w:lang w:eastAsia="zh-TW"/>
        </w:rPr>
        <w:t>——</w:t>
      </w:r>
      <w:r w:rsidRPr="7F7926CE">
        <w:rPr>
          <w:rFonts w:ascii="SimSun" w:eastAsia="SimSun" w:hAnsi="SimSun" w:cs="Microsoft JhengHei"/>
          <w:lang w:eastAsia="zh-TW"/>
        </w:rPr>
        <w:t>太湖大橋，宛如長虹卧波，把西山與蘇州城連為一體。島上縹緲峰海拔</w:t>
      </w:r>
      <w:r w:rsidRPr="7F7926CE">
        <w:rPr>
          <w:rFonts w:ascii="SimSun" w:eastAsia="SimSun" w:hAnsi="SimSun"/>
          <w:lang w:eastAsia="zh-TW"/>
        </w:rPr>
        <w:t>336.6</w:t>
      </w:r>
      <w:r w:rsidRPr="7F7926CE">
        <w:rPr>
          <w:rFonts w:ascii="SimSun" w:eastAsia="SimSun" w:hAnsi="SimSun" w:cs="Microsoft JhengHei"/>
          <w:lang w:eastAsia="zh-TW"/>
        </w:rPr>
        <w:t>米，為太湖七十二峰之首，登高遠眺，湖中群島、峰巒塢谷、湖灣人家、近山遠水，一一映入眼帘，把人帶入</w:t>
      </w:r>
      <w:r w:rsidRPr="7F7926CE">
        <w:rPr>
          <w:rFonts w:ascii="SimSun" w:eastAsia="SimSun" w:hAnsi="SimSun" w:cs="Courier New"/>
          <w:lang w:eastAsia="zh-TW"/>
        </w:rPr>
        <w:t>“</w:t>
      </w:r>
      <w:r w:rsidRPr="7F7926CE">
        <w:rPr>
          <w:rFonts w:ascii="SimSun" w:eastAsia="SimSun" w:hAnsi="SimSun" w:cs="Microsoft JhengHei"/>
          <w:lang w:eastAsia="zh-TW"/>
        </w:rPr>
        <w:t>水抱青山山抱花，花幽深處有人家</w:t>
      </w:r>
      <w:r w:rsidRPr="7F7926CE">
        <w:rPr>
          <w:rFonts w:ascii="SimSun" w:eastAsia="SimSun" w:hAnsi="SimSun" w:cs="Courier New"/>
          <w:lang w:eastAsia="zh-TW"/>
        </w:rPr>
        <w:t>”</w:t>
      </w:r>
      <w:r w:rsidRPr="7F7926CE">
        <w:rPr>
          <w:rFonts w:ascii="SimSun" w:eastAsia="SimSun" w:hAnsi="SimSun" w:cs="Microsoft JhengHei"/>
          <w:lang w:eastAsia="zh-TW"/>
        </w:rPr>
        <w:t>的詩情畫意之中。</w:t>
      </w:r>
    </w:p>
    <w:p w14:paraId="1258F3AF" w14:textId="77777777" w:rsidR="003356F7" w:rsidRDefault="003356F7" w:rsidP="003356F7">
      <w:pPr>
        <w:rPr>
          <w:rFonts w:ascii="SimSun" w:eastAsia="PMingLiU" w:hAnsi="SimSun" w:cs="Microsoft JhengHei"/>
          <w:b/>
          <w:bCs/>
          <w:lang w:eastAsia="zh-TW"/>
        </w:rPr>
      </w:pPr>
    </w:p>
    <w:p w14:paraId="0B755FE8" w14:textId="3947CB8F" w:rsidR="003356F7" w:rsidRPr="00CD73BB" w:rsidRDefault="003356F7" w:rsidP="003356F7">
      <w:pPr>
        <w:rPr>
          <w:rFonts w:ascii="SimSun" w:eastAsia="SimSun" w:hAnsi="SimSun"/>
          <w:b/>
          <w:bCs/>
          <w:lang w:eastAsia="zh-TW"/>
        </w:rPr>
      </w:pPr>
      <w:r w:rsidRPr="00CD73BB">
        <w:rPr>
          <w:rFonts w:ascii="SimSun" w:eastAsia="SimSun" w:hAnsi="SimSun" w:cs="Microsoft JhengHei" w:hint="eastAsia"/>
          <w:b/>
          <w:bCs/>
          <w:lang w:eastAsia="zh-TW"/>
        </w:rPr>
        <w:t>歷史沿蘋</w:t>
      </w:r>
    </w:p>
    <w:p w14:paraId="30ED0BFE" w14:textId="77777777" w:rsidR="003356F7" w:rsidRPr="00CD73BB" w:rsidRDefault="003356F7" w:rsidP="003356F7">
      <w:pPr>
        <w:rPr>
          <w:rFonts w:ascii="SimSun" w:eastAsia="SimSun" w:hAnsi="SimSun"/>
          <w:lang w:eastAsia="zh-TW"/>
        </w:rPr>
      </w:pPr>
      <w:r w:rsidRPr="00CD73BB">
        <w:rPr>
          <w:rFonts w:ascii="SimSun" w:eastAsia="SimSun" w:hAnsi="SimSun" w:cs="Microsoft JhengHei" w:hint="eastAsia"/>
          <w:lang w:eastAsia="zh-TW"/>
        </w:rPr>
        <w:t>吳越春秋時，西山島曾作為吳國的門戶前哨。古時西山島居民甚少，金兵入侵中原時，宋高宗南渡江南，島上安置了大批北方移民。移民中有王室望族，其中鄭、蔡、秦、徐等</w:t>
      </w:r>
      <w:r w:rsidRPr="00CD73BB">
        <w:rPr>
          <w:rFonts w:ascii="SimSun" w:eastAsia="SimSun" w:hAnsi="SimSun" w:hint="eastAsia"/>
          <w:lang w:eastAsia="zh-TW"/>
        </w:rPr>
        <w:t>17</w:t>
      </w:r>
      <w:r w:rsidRPr="00CD73BB">
        <w:rPr>
          <w:rFonts w:ascii="SimSun" w:eastAsia="SimSun" w:hAnsi="SimSun" w:cs="Microsoft JhengHei" w:hint="eastAsia"/>
          <w:lang w:eastAsia="zh-TW"/>
        </w:rPr>
        <w:t>個姓氏。至今在西山島上仍保存着一批明清時期的古宅建築。這些古宅建築，是研究吳地文化和建築藝術不可多得的歷史文化遺產。</w:t>
      </w:r>
    </w:p>
    <w:p w14:paraId="2250895C" w14:textId="77777777" w:rsidR="003356F7" w:rsidRDefault="003356F7" w:rsidP="003356F7">
      <w:pPr>
        <w:rPr>
          <w:rFonts w:ascii="SimSun" w:eastAsia="PMingLiU" w:hAnsi="SimSun" w:cs="Microsoft JhengHei"/>
          <w:b/>
          <w:bCs/>
          <w:lang w:eastAsia="zh-TW"/>
        </w:rPr>
      </w:pPr>
    </w:p>
    <w:p w14:paraId="10F1D868" w14:textId="79894608" w:rsidR="003356F7" w:rsidRPr="00CD73BB" w:rsidRDefault="003356F7" w:rsidP="003356F7">
      <w:pPr>
        <w:rPr>
          <w:rFonts w:ascii="SimSun" w:eastAsia="SimSun" w:hAnsi="SimSun"/>
          <w:b/>
          <w:bCs/>
          <w:lang w:eastAsia="zh-TW"/>
        </w:rPr>
      </w:pPr>
      <w:r w:rsidRPr="00CD73BB">
        <w:rPr>
          <w:rFonts w:ascii="SimSun" w:eastAsia="SimSun" w:hAnsi="SimSun" w:cs="Microsoft JhengHei" w:hint="eastAsia"/>
          <w:b/>
          <w:bCs/>
          <w:lang w:eastAsia="zh-TW"/>
        </w:rPr>
        <w:t>排水系統</w:t>
      </w:r>
    </w:p>
    <w:p w14:paraId="2907CC0C" w14:textId="77777777" w:rsidR="003356F7" w:rsidRPr="00CD73BB" w:rsidRDefault="003356F7" w:rsidP="003356F7">
      <w:pPr>
        <w:rPr>
          <w:rFonts w:ascii="SimSun" w:eastAsia="SimSun" w:hAnsi="SimSun"/>
          <w:lang w:eastAsia="zh-TW"/>
        </w:rPr>
      </w:pPr>
      <w:r w:rsidRPr="00CD73BB">
        <w:rPr>
          <w:rFonts w:ascii="SimSun" w:eastAsia="SimSun" w:hAnsi="SimSun" w:cs="Microsoft JhengHei" w:hint="eastAsia"/>
          <w:lang w:eastAsia="zh-TW"/>
        </w:rPr>
        <w:t>江南湖島，雨水充沛，古村落的排水系統周密又巧妙。西山東村的青石板街巷，排水陰溝就設在街面兩側；而明月灣古村的排水系統，則比較接近現代，</w:t>
      </w:r>
      <w:r w:rsidRPr="00CD73BB">
        <w:rPr>
          <w:rFonts w:ascii="SimSun" w:eastAsia="SimSun" w:hAnsi="SimSun" w:cs="Courier New"/>
          <w:lang w:eastAsia="zh-TW"/>
        </w:rPr>
        <w:t>“</w:t>
      </w:r>
      <w:r w:rsidRPr="00CD73BB">
        <w:rPr>
          <w:rFonts w:ascii="SimSun" w:eastAsia="SimSun" w:hAnsi="SimSun" w:cs="Microsoft JhengHei" w:hint="eastAsia"/>
          <w:lang w:eastAsia="zh-TW"/>
        </w:rPr>
        <w:t>下水道</w:t>
      </w:r>
      <w:r w:rsidRPr="00CD73BB">
        <w:rPr>
          <w:rFonts w:ascii="SimSun" w:eastAsia="SimSun" w:hAnsi="SimSun" w:cs="Courier New"/>
          <w:lang w:eastAsia="zh-TW"/>
        </w:rPr>
        <w:t>”</w:t>
      </w:r>
      <w:r w:rsidRPr="00CD73BB">
        <w:rPr>
          <w:rFonts w:ascii="SimSun" w:eastAsia="SimSun" w:hAnsi="SimSun" w:cs="Microsoft JhengHei" w:hint="eastAsia"/>
          <w:lang w:eastAsia="zh-TW"/>
        </w:rPr>
        <w:t>設在道板底下，人行其上，常有咚咚</w:t>
      </w:r>
      <w:r w:rsidRPr="00CD73BB">
        <w:rPr>
          <w:rFonts w:ascii="SimSun" w:eastAsia="SimSun" w:hAnsi="SimSun" w:cs="Courier New"/>
          <w:lang w:eastAsia="zh-TW"/>
        </w:rPr>
        <w:t>”</w:t>
      </w:r>
      <w:r w:rsidRPr="00CD73BB">
        <w:rPr>
          <w:rFonts w:ascii="SimSun" w:eastAsia="SimSun" w:hAnsi="SimSun" w:cs="Microsoft JhengHei" w:hint="eastAsia"/>
          <w:lang w:eastAsia="zh-TW"/>
        </w:rPr>
        <w:t>迴響，當你蹲下身細聽時，還有潺潺流水聲響。古村各處走走，仍見得到老宅、祠堂、水井</w:t>
      </w:r>
      <w:r w:rsidRPr="00CD73BB">
        <w:rPr>
          <w:rFonts w:ascii="SimSun" w:eastAsia="SimSun" w:hAnsi="SimSun" w:hint="eastAsia"/>
          <w:lang w:eastAsia="zh-TW"/>
        </w:rPr>
        <w:t>......</w:t>
      </w:r>
    </w:p>
    <w:p w14:paraId="00CD5843" w14:textId="77777777" w:rsidR="003356F7" w:rsidRDefault="003356F7" w:rsidP="003356F7">
      <w:pPr>
        <w:rPr>
          <w:rFonts w:ascii="SimSun" w:eastAsia="PMingLiU" w:hAnsi="SimSun" w:cs="Microsoft JhengHei"/>
          <w:b/>
          <w:bCs/>
          <w:lang w:eastAsia="zh-TW"/>
        </w:rPr>
      </w:pPr>
    </w:p>
    <w:p w14:paraId="2B2BC007" w14:textId="06B249FE" w:rsidR="003356F7" w:rsidRPr="00CD73BB" w:rsidRDefault="003356F7" w:rsidP="003356F7">
      <w:pPr>
        <w:rPr>
          <w:rFonts w:ascii="SimSun" w:eastAsia="SimSun" w:hAnsi="SimSun"/>
          <w:b/>
          <w:bCs/>
          <w:lang w:eastAsia="zh-TW"/>
        </w:rPr>
      </w:pPr>
      <w:r w:rsidRPr="00CD73BB">
        <w:rPr>
          <w:rFonts w:ascii="SimSun" w:eastAsia="SimSun" w:hAnsi="SimSun" w:cs="Microsoft JhengHei" w:hint="eastAsia"/>
          <w:b/>
          <w:bCs/>
          <w:lang w:eastAsia="zh-TW"/>
        </w:rPr>
        <w:t>巷門</w:t>
      </w:r>
    </w:p>
    <w:p w14:paraId="487293F3" w14:textId="77777777" w:rsidR="003356F7" w:rsidRPr="00CD73BB" w:rsidRDefault="003356F7" w:rsidP="003356F7">
      <w:pPr>
        <w:rPr>
          <w:rFonts w:ascii="SimSun" w:eastAsia="SimSun" w:hAnsi="SimSun"/>
          <w:lang w:eastAsia="zh-TW"/>
        </w:rPr>
      </w:pPr>
      <w:r w:rsidRPr="00CD73BB">
        <w:rPr>
          <w:rFonts w:ascii="SimSun" w:eastAsia="SimSun" w:hAnsi="SimSun" w:cs="Microsoft JhengHei" w:hint="eastAsia"/>
          <w:lang w:eastAsia="zh-TW"/>
        </w:rPr>
        <w:t>西山的村落一般都有</w:t>
      </w:r>
      <w:r w:rsidRPr="00CD73BB">
        <w:rPr>
          <w:rFonts w:ascii="SimSun" w:eastAsia="SimSun" w:hAnsi="SimSun" w:cs="Courier New"/>
          <w:lang w:eastAsia="zh-TW"/>
        </w:rPr>
        <w:t>“</w:t>
      </w:r>
      <w:r w:rsidRPr="00CD73BB">
        <w:rPr>
          <w:rFonts w:ascii="SimSun" w:eastAsia="SimSun" w:hAnsi="SimSun" w:cs="Microsoft JhengHei" w:hint="eastAsia"/>
          <w:lang w:eastAsia="zh-TW"/>
        </w:rPr>
        <w:t>巷門</w:t>
      </w:r>
      <w:r w:rsidRPr="00CD73BB">
        <w:rPr>
          <w:rFonts w:ascii="SimSun" w:eastAsia="SimSun" w:hAnsi="SimSun" w:cs="Courier New"/>
          <w:lang w:eastAsia="zh-TW"/>
        </w:rPr>
        <w:t>”</w:t>
      </w:r>
      <w:r w:rsidRPr="00CD73BB">
        <w:rPr>
          <w:rFonts w:ascii="SimSun" w:eastAsia="SimSun" w:hAnsi="SimSun" w:cs="Microsoft JhengHei" w:hint="eastAsia"/>
          <w:lang w:eastAsia="zh-TW"/>
        </w:rPr>
        <w:t>，由於湖島村落偏僻，舊時常有太湖強盜出沒，故設</w:t>
      </w:r>
      <w:r w:rsidRPr="00CD73BB">
        <w:rPr>
          <w:rFonts w:ascii="SimSun" w:eastAsia="SimSun" w:hAnsi="SimSun" w:cs="Courier New"/>
          <w:lang w:eastAsia="zh-TW"/>
        </w:rPr>
        <w:t>“</w:t>
      </w:r>
      <w:r w:rsidRPr="00CD73BB">
        <w:rPr>
          <w:rFonts w:ascii="SimSun" w:eastAsia="SimSun" w:hAnsi="SimSun" w:cs="Microsoft JhengHei" w:hint="eastAsia"/>
          <w:lang w:eastAsia="zh-TW"/>
        </w:rPr>
        <w:t>巷門</w:t>
      </w:r>
      <w:r w:rsidRPr="00CD73BB">
        <w:rPr>
          <w:rFonts w:ascii="SimSun" w:eastAsia="SimSun" w:hAnsi="SimSun" w:cs="Courier New"/>
          <w:lang w:eastAsia="zh-TW"/>
        </w:rPr>
        <w:t>”</w:t>
      </w:r>
      <w:r w:rsidRPr="00CD73BB">
        <w:rPr>
          <w:rFonts w:ascii="SimSun" w:eastAsia="SimSun" w:hAnsi="SimSun" w:cs="Microsoft JhengHei" w:hint="eastAsia"/>
          <w:lang w:eastAsia="zh-TW"/>
        </w:rPr>
        <w:t>，一為村民禦敵多一道屏障，也為村民集散、歇息提供一處場所，外鄉旅人到此也能分享一道鄉村風景。小有名氣的</w:t>
      </w:r>
      <w:r w:rsidRPr="00CD73BB">
        <w:rPr>
          <w:rFonts w:ascii="SimSun" w:eastAsia="SimSun" w:hAnsi="SimSun" w:cs="Courier New"/>
          <w:lang w:eastAsia="zh-TW"/>
        </w:rPr>
        <w:t>“</w:t>
      </w:r>
      <w:r w:rsidRPr="00CD73BB">
        <w:rPr>
          <w:rFonts w:ascii="SimSun" w:eastAsia="SimSun" w:hAnsi="SimSun" w:cs="Microsoft JhengHei" w:hint="eastAsia"/>
          <w:lang w:eastAsia="zh-TW"/>
        </w:rPr>
        <w:t>棲賢巷門</w:t>
      </w:r>
      <w:r w:rsidRPr="00CD73BB">
        <w:rPr>
          <w:rFonts w:ascii="SimSun" w:eastAsia="SimSun" w:hAnsi="SimSun" w:cs="Courier New"/>
          <w:lang w:eastAsia="zh-TW"/>
        </w:rPr>
        <w:t>”</w:t>
      </w:r>
      <w:r w:rsidRPr="00CD73BB">
        <w:rPr>
          <w:rFonts w:ascii="SimSun" w:eastAsia="SimSun" w:hAnsi="SimSun" w:cs="Microsoft JhengHei" w:hint="eastAsia"/>
          <w:lang w:eastAsia="zh-TW"/>
        </w:rPr>
        <w:t>據說還是明代所建，巷門高達</w:t>
      </w:r>
      <w:r w:rsidRPr="00CD73BB">
        <w:rPr>
          <w:rFonts w:ascii="SimSun" w:eastAsia="SimSun" w:hAnsi="SimSun" w:hint="eastAsia"/>
          <w:lang w:eastAsia="zh-TW"/>
        </w:rPr>
        <w:t>4</w:t>
      </w:r>
      <w:r w:rsidRPr="00CD73BB">
        <w:rPr>
          <w:rFonts w:ascii="SimSun" w:eastAsia="SimSun" w:hAnsi="SimSun" w:cs="Microsoft JhengHei" w:hint="eastAsia"/>
          <w:lang w:eastAsia="zh-TW"/>
        </w:rPr>
        <w:t>米，寬</w:t>
      </w:r>
      <w:r w:rsidRPr="00CD73BB">
        <w:rPr>
          <w:rFonts w:ascii="SimSun" w:eastAsia="SimSun" w:hAnsi="SimSun" w:hint="eastAsia"/>
          <w:lang w:eastAsia="zh-TW"/>
        </w:rPr>
        <w:t>2.24</w:t>
      </w:r>
      <w:r w:rsidRPr="00CD73BB">
        <w:rPr>
          <w:rFonts w:ascii="SimSun" w:eastAsia="SimSun" w:hAnsi="SimSun" w:cs="Microsoft JhengHei" w:hint="eastAsia"/>
          <w:lang w:eastAsia="zh-TW"/>
        </w:rPr>
        <w:t>米，進深約</w:t>
      </w:r>
      <w:r w:rsidRPr="00CD73BB">
        <w:rPr>
          <w:rFonts w:ascii="SimSun" w:eastAsia="SimSun" w:hAnsi="SimSun" w:hint="eastAsia"/>
          <w:lang w:eastAsia="zh-TW"/>
        </w:rPr>
        <w:t>1.9</w:t>
      </w:r>
      <w:r w:rsidRPr="00CD73BB">
        <w:rPr>
          <w:rFonts w:ascii="SimSun" w:eastAsia="SimSun" w:hAnsi="SimSun" w:cs="Microsoft JhengHei" w:hint="eastAsia"/>
          <w:lang w:eastAsia="zh-TW"/>
        </w:rPr>
        <w:t>米，由四根圓形立柱，挑出飛檐屋面，造型美觀，用料考究，柱子、桁條均為優質楠木。</w:t>
      </w:r>
    </w:p>
    <w:p w14:paraId="37E80AFE" w14:textId="77777777" w:rsidR="003356F7" w:rsidRDefault="003356F7" w:rsidP="003356F7">
      <w:pPr>
        <w:rPr>
          <w:rFonts w:ascii="SimSun" w:eastAsia="PMingLiU" w:hAnsi="SimSun" w:cs="Microsoft JhengHei"/>
          <w:b/>
          <w:bCs/>
          <w:lang w:eastAsia="zh-TW"/>
        </w:rPr>
      </w:pPr>
    </w:p>
    <w:p w14:paraId="6EA2AF16" w14:textId="60BFC4A6" w:rsidR="003356F7" w:rsidRPr="00CD73BB" w:rsidRDefault="003356F7" w:rsidP="003356F7">
      <w:pPr>
        <w:rPr>
          <w:rFonts w:ascii="SimSun" w:eastAsia="SimSun" w:hAnsi="SimSun"/>
          <w:b/>
          <w:bCs/>
          <w:lang w:eastAsia="zh-TW"/>
        </w:rPr>
      </w:pPr>
      <w:r w:rsidRPr="00CD73BB">
        <w:rPr>
          <w:rFonts w:ascii="SimSun" w:eastAsia="SimSun" w:hAnsi="SimSun" w:cs="Microsoft JhengHei" w:hint="eastAsia"/>
          <w:b/>
          <w:bCs/>
          <w:lang w:eastAsia="zh-TW"/>
        </w:rPr>
        <w:t>舊式店鋪</w:t>
      </w:r>
    </w:p>
    <w:p w14:paraId="7223C8B7" w14:textId="77777777" w:rsidR="003356F7" w:rsidRPr="00CD73BB" w:rsidRDefault="003356F7" w:rsidP="003356F7">
      <w:pPr>
        <w:rPr>
          <w:rFonts w:ascii="SimSun" w:eastAsia="SimSun" w:hAnsi="SimSun"/>
          <w:lang w:eastAsia="zh-TW"/>
        </w:rPr>
      </w:pPr>
      <w:r w:rsidRPr="7F7926CE">
        <w:rPr>
          <w:rFonts w:ascii="SimSun" w:eastAsia="SimSun" w:hAnsi="SimSun" w:cs="Microsoft JhengHei"/>
          <w:lang w:eastAsia="zh-TW"/>
        </w:rPr>
        <w:t>幾家村頭小店頗有情致，至今保持完好的是涵村一家明式店鋪，臨街朝西面闊三間，屋面舉架平緩，進深七檁，正中為店鋪，向里縮進一架，形成一排廊檐可遮陽避雨，店面設</w:t>
      </w:r>
      <w:r w:rsidRPr="7F7926CE">
        <w:rPr>
          <w:rFonts w:ascii="SimSun" w:eastAsia="SimSun" w:hAnsi="SimSun" w:cs="Courier New"/>
          <w:lang w:eastAsia="zh-TW"/>
        </w:rPr>
        <w:t>“</w:t>
      </w:r>
      <w:r w:rsidRPr="7F7926CE">
        <w:rPr>
          <w:rFonts w:ascii="SimSun" w:eastAsia="SimSun" w:hAnsi="SimSun" w:cs="Microsoft JhengHei"/>
          <w:lang w:eastAsia="zh-TW"/>
        </w:rPr>
        <w:t>矮噠</w:t>
      </w:r>
      <w:r w:rsidRPr="7F7926CE">
        <w:rPr>
          <w:rFonts w:ascii="SimSun" w:eastAsia="SimSun" w:hAnsi="SimSun" w:cs="Courier New"/>
          <w:lang w:eastAsia="zh-TW"/>
        </w:rPr>
        <w:t>”</w:t>
      </w:r>
      <w:r w:rsidRPr="7F7926CE">
        <w:rPr>
          <w:rFonts w:ascii="SimSun" w:eastAsia="SimSun" w:hAnsi="SimSun" w:cs="Microsoft JhengHei"/>
          <w:lang w:eastAsia="zh-TW"/>
        </w:rPr>
        <w:t>式短扉門四扇，營業時矮韃門內翻用吊鉤扣住，四扇扉門可自由開啟，形成四個售貨窗口。最富人情味的是，店門口常見擺放小凳一二，供買客隨意坐坐，歇歇，講講話</w:t>
      </w:r>
      <w:r w:rsidRPr="7F7926CE">
        <w:rPr>
          <w:rFonts w:ascii="SimSun" w:eastAsia="SimSun" w:hAnsi="SimSun" w:cs="Courier New"/>
          <w:lang w:eastAsia="zh-TW"/>
        </w:rPr>
        <w:t>…</w:t>
      </w:r>
      <w:r w:rsidRPr="7F7926CE">
        <w:rPr>
          <w:rFonts w:ascii="SimSun" w:eastAsia="SimSun" w:hAnsi="SimSun" w:cs="Microsoft JhengHei"/>
          <w:lang w:eastAsia="zh-TW"/>
        </w:rPr>
        <w:t>小店格局有明朝遺風，今已少見，極具文物價值。</w:t>
      </w:r>
    </w:p>
    <w:p w14:paraId="35F7E50B" w14:textId="77777777" w:rsidR="003356F7" w:rsidRDefault="003356F7" w:rsidP="003356F7">
      <w:pPr>
        <w:rPr>
          <w:rFonts w:ascii="Arial" w:eastAsia="SimSun" w:hAnsi="Arial" w:cs="Arial"/>
        </w:rPr>
      </w:pPr>
    </w:p>
    <w:p w14:paraId="551E71FE" w14:textId="77777777" w:rsidR="003356F7" w:rsidRDefault="003356F7" w:rsidP="003356F7">
      <w:pPr>
        <w:rPr>
          <w:rFonts w:ascii="Arial" w:eastAsia="SimSun" w:hAnsi="Arial" w:cs="Arial"/>
        </w:rPr>
      </w:pPr>
    </w:p>
    <w:p w14:paraId="27836904" w14:textId="77777777" w:rsidR="003356F7" w:rsidRDefault="003356F7" w:rsidP="003356F7">
      <w:pPr>
        <w:rPr>
          <w:rFonts w:ascii="Arial" w:eastAsia="SimSun" w:hAnsi="Arial" w:cs="Arial"/>
        </w:rPr>
      </w:pPr>
    </w:p>
    <w:p w14:paraId="61D7F9B5" w14:textId="0C07EFB3" w:rsidR="003356F7" w:rsidRPr="00CD73BB" w:rsidRDefault="003356F7" w:rsidP="003356F7">
      <w:pPr>
        <w:rPr>
          <w:rFonts w:ascii="Arial" w:eastAsia="SimSun" w:hAnsi="Arial" w:cs="Arial"/>
          <w:lang w:eastAsia="zh-TW"/>
        </w:rPr>
      </w:pPr>
      <w:r w:rsidRPr="00CD73BB">
        <w:rPr>
          <w:rFonts w:ascii="Arial" w:eastAsia="SimSun" w:hAnsi="Arial" w:cs="Arial"/>
        </w:rPr>
        <w:t>(From</w:t>
      </w:r>
      <w:r w:rsidRPr="00CD73BB">
        <w:rPr>
          <w:rFonts w:ascii="SimSun" w:eastAsia="SimSun" w:hAnsi="SimSun" w:cs="Arial"/>
        </w:rPr>
        <w:t xml:space="preserve"> </w:t>
      </w:r>
      <w:r w:rsidRPr="00CD73BB">
        <w:rPr>
          <w:rFonts w:ascii="SimSun" w:eastAsia="SimSun" w:hAnsi="SimSun" w:cs="Microsoft JhengHei" w:hint="eastAsia"/>
          <w:lang w:eastAsia="zh-TW"/>
        </w:rPr>
        <w:t>《中國古村遊》</w:t>
      </w:r>
      <w:r w:rsidRPr="00CD73BB">
        <w:rPr>
          <w:rFonts w:ascii="Arial" w:eastAsia="SimSun" w:hAnsi="Arial" w:cs="Arial"/>
          <w:lang w:eastAsia="zh-TW"/>
        </w:rPr>
        <w:t>2005)</w:t>
      </w:r>
    </w:p>
    <w:p w14:paraId="1EED1727" w14:textId="77777777" w:rsidR="003356F7" w:rsidRPr="003356F7" w:rsidRDefault="003356F7" w:rsidP="003356F7">
      <w:pPr>
        <w:rPr>
          <w:lang w:eastAsia="zh-CN"/>
        </w:rPr>
      </w:pPr>
    </w:p>
    <w:p w14:paraId="74A6E422" w14:textId="45F98307" w:rsidR="00F4192A" w:rsidRDefault="00F4192A" w:rsidP="00F4192A">
      <w:pPr>
        <w:rPr>
          <w:lang w:eastAsia="zh-CN"/>
        </w:rPr>
      </w:pPr>
    </w:p>
    <w:p w14:paraId="102484E1" w14:textId="77777777" w:rsidR="00F4192A" w:rsidRPr="00F4192A" w:rsidRDefault="00F4192A" w:rsidP="00F4192A">
      <w:pPr>
        <w:rPr>
          <w:lang w:eastAsia="zh-CN"/>
        </w:rPr>
      </w:pPr>
    </w:p>
    <w:p w14:paraId="0E50B27F" w14:textId="7EB63EAD" w:rsidR="00F4192A" w:rsidRDefault="00F4192A">
      <w:pPr>
        <w:rPr>
          <w:rFonts w:ascii="Arial" w:eastAsia="Arial" w:hAnsi="Arial" w:cs="Arial"/>
          <w:b/>
          <w:color w:val="000000"/>
          <w:u w:val="single"/>
          <w:lang w:eastAsia="en-GB"/>
        </w:rPr>
      </w:pPr>
      <w:r>
        <w:rPr>
          <w:rFonts w:ascii="Arial" w:eastAsia="Arial" w:hAnsi="Arial" w:cs="Arial"/>
          <w:b/>
          <w:color w:val="000000"/>
          <w:u w:val="single"/>
          <w:lang w:eastAsia="en-GB"/>
        </w:rPr>
        <w:br w:type="page"/>
      </w:r>
    </w:p>
    <w:p w14:paraId="308F7CCB" w14:textId="77777777" w:rsidR="00F45798" w:rsidRDefault="00F45798" w:rsidP="00A00F90">
      <w:pPr>
        <w:keepNext/>
        <w:keepLines/>
        <w:spacing w:after="530" w:line="259" w:lineRule="auto"/>
        <w:outlineLvl w:val="0"/>
        <w:rPr>
          <w:rFonts w:ascii="Arial" w:eastAsia="Arial" w:hAnsi="Arial" w:cs="Arial"/>
          <w:b/>
          <w:color w:val="000000"/>
          <w:u w:val="single"/>
          <w:lang w:eastAsia="en-GB"/>
        </w:rPr>
      </w:pPr>
    </w:p>
    <w:p w14:paraId="09223645" w14:textId="5E21B47C" w:rsidR="008F4778" w:rsidRPr="00821D75" w:rsidRDefault="00E93852" w:rsidP="00A00F90">
      <w:pPr>
        <w:keepNext/>
        <w:keepLines/>
        <w:spacing w:after="530" w:line="259" w:lineRule="auto"/>
        <w:outlineLvl w:val="0"/>
        <w:rPr>
          <w:rFonts w:ascii="Arial" w:eastAsia="Arial" w:hAnsi="Arial" w:cs="Arial"/>
          <w:b/>
          <w:color w:val="000000"/>
          <w:u w:val="single"/>
          <w:lang w:eastAsia="en-GB"/>
        </w:rPr>
      </w:pPr>
      <w:r>
        <w:rPr>
          <w:rFonts w:ascii="Arial" w:eastAsia="Arial" w:hAnsi="Arial" w:cs="Arial"/>
          <w:b/>
          <w:color w:val="000000"/>
          <w:u w:val="single"/>
          <w:lang w:eastAsia="en-GB"/>
        </w:rPr>
        <w:t xml:space="preserve">ZH </w:t>
      </w:r>
      <w:r w:rsidR="00FB6011" w:rsidRPr="00FB6011">
        <w:rPr>
          <w:rFonts w:ascii="Arial" w:eastAsia="Arial" w:hAnsi="Arial" w:cs="Arial"/>
          <w:b/>
          <w:color w:val="000000"/>
          <w:u w:val="single"/>
          <w:lang w:eastAsia="en-GB"/>
        </w:rPr>
        <w:t xml:space="preserve">INTO </w:t>
      </w:r>
      <w:r>
        <w:rPr>
          <w:rFonts w:ascii="Arial" w:eastAsia="Arial" w:hAnsi="Arial" w:cs="Arial"/>
          <w:b/>
          <w:color w:val="000000"/>
          <w:u w:val="single"/>
          <w:lang w:eastAsia="en-GB"/>
        </w:rPr>
        <w:t>EN</w:t>
      </w:r>
      <w:r w:rsidR="00A368C4" w:rsidRPr="00FB6011">
        <w:rPr>
          <w:rFonts w:ascii="Arial" w:eastAsia="Arial" w:hAnsi="Arial" w:cs="Arial"/>
          <w:b/>
          <w:color w:val="000000"/>
          <w:u w:val="single"/>
          <w:lang w:eastAsia="en-GB"/>
        </w:rPr>
        <w:t xml:space="preserve"> TRANSLATION</w:t>
      </w:r>
      <w:r w:rsidR="00A368C4" w:rsidRPr="00821D75">
        <w:rPr>
          <w:rFonts w:ascii="Arial" w:eastAsia="Arial" w:hAnsi="Arial" w:cs="Arial"/>
          <w:b/>
          <w:color w:val="000000"/>
          <w:u w:val="single"/>
          <w:lang w:eastAsia="en-GB"/>
        </w:rPr>
        <w:t xml:space="preserve"> </w:t>
      </w:r>
      <w:r w:rsidR="00C7484A" w:rsidRPr="00821D75">
        <w:rPr>
          <w:rFonts w:ascii="Arial" w:eastAsia="Arial" w:hAnsi="Arial" w:cs="Arial"/>
          <w:b/>
          <w:color w:val="000000"/>
          <w:u w:val="single"/>
          <w:lang w:eastAsia="en-GB"/>
        </w:rPr>
        <w:t>WORK</w:t>
      </w:r>
    </w:p>
    <w:p w14:paraId="0088A1E1" w14:textId="77777777" w:rsidR="00C7484A" w:rsidRPr="00821D75" w:rsidRDefault="00307DD3" w:rsidP="00821D75">
      <w:pPr>
        <w:rPr>
          <w:rFonts w:ascii="Arial" w:hAnsi="Arial" w:cs="Arial"/>
        </w:rPr>
      </w:pPr>
      <w:r>
        <w:rPr>
          <w:rFonts w:ascii="Arial" w:hAnsi="Arial" w:cs="Arial"/>
        </w:rPr>
        <w:t>[</w:t>
      </w:r>
      <w:r w:rsidR="00A00F90" w:rsidRPr="00821D75">
        <w:rPr>
          <w:rFonts w:ascii="Arial" w:hAnsi="Arial" w:cs="Arial"/>
        </w:rPr>
        <w:t>Ple</w:t>
      </w:r>
      <w:r>
        <w:rPr>
          <w:rFonts w:ascii="Arial" w:hAnsi="Arial" w:cs="Arial"/>
        </w:rPr>
        <w:t>ase enter your translation of the above article here]</w:t>
      </w:r>
    </w:p>
    <w:p w14:paraId="14B6D9AE" w14:textId="77777777" w:rsidR="00821D75" w:rsidRPr="00676BC4" w:rsidRDefault="00821D75" w:rsidP="00821D75">
      <w:pPr>
        <w:rPr>
          <w:rFonts w:ascii="Arial" w:hAnsi="Arial" w:cs="Arial"/>
          <w:lang w:eastAsia="en-GB"/>
        </w:rPr>
      </w:pPr>
    </w:p>
    <w:p w14:paraId="45C9B0BE" w14:textId="49A9EEDA" w:rsidR="00C7484A" w:rsidRPr="00676BC4" w:rsidRDefault="00C7484A" w:rsidP="00821D75">
      <w:pPr>
        <w:rPr>
          <w:rFonts w:ascii="Arial" w:hAnsi="Arial" w:cs="Arial"/>
          <w:lang w:eastAsia="en-GB"/>
        </w:rPr>
      </w:pPr>
    </w:p>
    <w:p w14:paraId="173D108B" w14:textId="77777777" w:rsidR="00A827B8" w:rsidRPr="00676BC4" w:rsidRDefault="00A827B8" w:rsidP="00821D75">
      <w:pPr>
        <w:rPr>
          <w:rFonts w:ascii="Arial" w:hAnsi="Arial" w:cs="Arial"/>
          <w:lang w:eastAsia="en-GB"/>
        </w:rPr>
      </w:pPr>
    </w:p>
    <w:p w14:paraId="658E47C5" w14:textId="77777777" w:rsidR="00C7484A" w:rsidRPr="00821D75" w:rsidRDefault="00C7484A" w:rsidP="00821D75">
      <w:pPr>
        <w:rPr>
          <w:lang w:eastAsia="en-GB"/>
        </w:rPr>
      </w:pPr>
    </w:p>
    <w:sectPr w:rsidR="00C7484A" w:rsidRPr="00821D75" w:rsidSect="00E62586">
      <w:footerReference w:type="default" r:id="rId12"/>
      <w:pgSz w:w="11900" w:h="16840"/>
      <w:pgMar w:top="540" w:right="1694" w:bottom="851" w:left="1560" w:header="708" w:footer="708" w:gutter="0"/>
      <w:pgBorders w:display="not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7E6D2" w14:textId="77777777" w:rsidR="00190E4E" w:rsidRDefault="00190E4E" w:rsidP="008405F6">
      <w:r>
        <w:separator/>
      </w:r>
    </w:p>
  </w:endnote>
  <w:endnote w:type="continuationSeparator" w:id="0">
    <w:p w14:paraId="0A64B3B3" w14:textId="77777777" w:rsidR="00190E4E" w:rsidRDefault="00190E4E" w:rsidP="0084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PMingLiU">
    <w:altName w:val="Arial Unicode MS"/>
    <w:panose1 w:val="02010601000101010101"/>
    <w:charset w:val="88"/>
    <w:family w:val="auto"/>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E7804" w14:textId="32C0CD17" w:rsidR="003356F7" w:rsidRPr="003356F7" w:rsidRDefault="003356F7">
    <w:pPr>
      <w:pStyle w:val="Footer"/>
      <w:rPr>
        <w:rFonts w:ascii="Arial" w:hAnsi="Arial" w:cs="Arial"/>
        <w:sz w:val="14"/>
        <w:szCs w:val="14"/>
      </w:rPr>
    </w:pPr>
    <w:r w:rsidRPr="003356F7">
      <w:rPr>
        <w:rFonts w:ascii="Arial" w:hAnsi="Arial" w:cs="Arial"/>
        <w:sz w:val="14"/>
        <w:szCs w:val="14"/>
      </w:rPr>
      <w:t>Updated 2024 10 21</w:t>
    </w:r>
  </w:p>
  <w:p w14:paraId="29A9C652" w14:textId="77777777" w:rsidR="008405F6" w:rsidRDefault="008405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35F83" w14:textId="77777777" w:rsidR="00190E4E" w:rsidRDefault="00190E4E" w:rsidP="008405F6">
      <w:r>
        <w:separator/>
      </w:r>
    </w:p>
  </w:footnote>
  <w:footnote w:type="continuationSeparator" w:id="0">
    <w:p w14:paraId="72DF2F3C" w14:textId="77777777" w:rsidR="00190E4E" w:rsidRDefault="00190E4E" w:rsidP="00840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5D9"/>
    <w:multiLevelType w:val="hybridMultilevel"/>
    <w:tmpl w:val="FC722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FF43AB"/>
    <w:multiLevelType w:val="hybridMultilevel"/>
    <w:tmpl w:val="52BEA1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1E"/>
    <w:rsid w:val="00005F37"/>
    <w:rsid w:val="000A2D0F"/>
    <w:rsid w:val="000F2709"/>
    <w:rsid w:val="00154EF6"/>
    <w:rsid w:val="001660D2"/>
    <w:rsid w:val="00190E4E"/>
    <w:rsid w:val="001F5EDE"/>
    <w:rsid w:val="00297D30"/>
    <w:rsid w:val="002E7A58"/>
    <w:rsid w:val="00307DD3"/>
    <w:rsid w:val="003356F7"/>
    <w:rsid w:val="003807F4"/>
    <w:rsid w:val="003929BA"/>
    <w:rsid w:val="003A4710"/>
    <w:rsid w:val="0042063F"/>
    <w:rsid w:val="004906B0"/>
    <w:rsid w:val="004A6BE2"/>
    <w:rsid w:val="004C3FB1"/>
    <w:rsid w:val="00501F9C"/>
    <w:rsid w:val="00511536"/>
    <w:rsid w:val="00582957"/>
    <w:rsid w:val="005F419E"/>
    <w:rsid w:val="00676BC4"/>
    <w:rsid w:val="0080341A"/>
    <w:rsid w:val="0081246E"/>
    <w:rsid w:val="00821D75"/>
    <w:rsid w:val="008405F6"/>
    <w:rsid w:val="008D3DE2"/>
    <w:rsid w:val="008F4778"/>
    <w:rsid w:val="009350AC"/>
    <w:rsid w:val="00987017"/>
    <w:rsid w:val="009D3F3B"/>
    <w:rsid w:val="009F66D9"/>
    <w:rsid w:val="00A00F90"/>
    <w:rsid w:val="00A368C4"/>
    <w:rsid w:val="00A827B8"/>
    <w:rsid w:val="00A928C0"/>
    <w:rsid w:val="00B6290E"/>
    <w:rsid w:val="00C24C46"/>
    <w:rsid w:val="00C40FC8"/>
    <w:rsid w:val="00C7484A"/>
    <w:rsid w:val="00C80CD7"/>
    <w:rsid w:val="00D74DC3"/>
    <w:rsid w:val="00DA644C"/>
    <w:rsid w:val="00DB1EF8"/>
    <w:rsid w:val="00E21BAC"/>
    <w:rsid w:val="00E62586"/>
    <w:rsid w:val="00E87C1E"/>
    <w:rsid w:val="00E93852"/>
    <w:rsid w:val="00EE41AE"/>
    <w:rsid w:val="00F0631C"/>
    <w:rsid w:val="00F35EF5"/>
    <w:rsid w:val="00F4192A"/>
    <w:rsid w:val="00F45798"/>
    <w:rsid w:val="00F8204F"/>
    <w:rsid w:val="00FA7B50"/>
    <w:rsid w:val="00FB6011"/>
    <w:rsid w:val="00FB761E"/>
    <w:rsid w:val="00FD7B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DE3D056"/>
  <w14:defaultImageDpi w14:val="300"/>
  <w15:docId w15:val="{C4F5B7A9-6C1E-4DBD-81A4-68FD926C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2">
    <w:name w:val="heading 2"/>
    <w:basedOn w:val="Normal"/>
    <w:next w:val="Normal"/>
    <w:link w:val="Heading2Char"/>
    <w:uiPriority w:val="9"/>
    <w:unhideWhenUsed/>
    <w:qFormat/>
    <w:rsid w:val="00F4192A"/>
    <w:pPr>
      <w:keepNext/>
      <w:keepLines/>
      <w:spacing w:before="40" w:line="259" w:lineRule="auto"/>
      <w:outlineLvl w:val="1"/>
    </w:pPr>
    <w:rPr>
      <w:rFonts w:asciiTheme="majorHAnsi" w:eastAsiaTheme="majorEastAsia" w:hAnsiTheme="majorHAnsi" w:cstheme="majorBidi"/>
      <w:color w:val="365F91" w:themeColor="accent1" w:themeShade="BF"/>
      <w:kern w:val="2"/>
      <w:sz w:val="26"/>
      <w:szCs w:val="26"/>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1AE"/>
    <w:rPr>
      <w:color w:val="0000FF"/>
      <w:u w:val="single"/>
    </w:rPr>
  </w:style>
  <w:style w:type="table" w:customStyle="1" w:styleId="TableGrid">
    <w:name w:val="TableGrid"/>
    <w:rsid w:val="00EE41AE"/>
    <w:rPr>
      <w:rFonts w:eastAsia="Times New Roman"/>
      <w:sz w:val="22"/>
      <w:szCs w:val="22"/>
      <w:lang w:val="en-GB"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F8204F"/>
    <w:rPr>
      <w:color w:val="800080" w:themeColor="followedHyperlink"/>
      <w:u w:val="single"/>
    </w:rPr>
  </w:style>
  <w:style w:type="paragraph" w:styleId="NormalWeb">
    <w:name w:val="Normal (Web)"/>
    <w:basedOn w:val="Normal"/>
    <w:uiPriority w:val="99"/>
    <w:unhideWhenUsed/>
    <w:rsid w:val="001660D2"/>
    <w:pPr>
      <w:spacing w:before="100" w:beforeAutospacing="1" w:after="100" w:afterAutospacing="1"/>
    </w:pPr>
    <w:rPr>
      <w:rFonts w:ascii="Times New Roman" w:eastAsia="Times New Roman" w:hAnsi="Times New Roman" w:cs="Times New Roman"/>
      <w:lang w:eastAsia="ja-JP"/>
    </w:rPr>
  </w:style>
  <w:style w:type="paragraph" w:styleId="ListParagraph">
    <w:name w:val="List Paragraph"/>
    <w:basedOn w:val="Normal"/>
    <w:uiPriority w:val="34"/>
    <w:qFormat/>
    <w:rsid w:val="001660D2"/>
    <w:pPr>
      <w:ind w:left="720"/>
      <w:contextualSpacing/>
    </w:pPr>
  </w:style>
  <w:style w:type="paragraph" w:styleId="Header">
    <w:name w:val="header"/>
    <w:basedOn w:val="Normal"/>
    <w:link w:val="HeaderChar"/>
    <w:uiPriority w:val="99"/>
    <w:unhideWhenUsed/>
    <w:rsid w:val="008405F6"/>
    <w:pPr>
      <w:tabs>
        <w:tab w:val="center" w:pos="4513"/>
        <w:tab w:val="right" w:pos="9026"/>
      </w:tabs>
    </w:pPr>
  </w:style>
  <w:style w:type="character" w:customStyle="1" w:styleId="HeaderChar">
    <w:name w:val="Header Char"/>
    <w:basedOn w:val="DefaultParagraphFont"/>
    <w:link w:val="Header"/>
    <w:uiPriority w:val="99"/>
    <w:rsid w:val="008405F6"/>
    <w:rPr>
      <w:lang w:val="en-GB"/>
    </w:rPr>
  </w:style>
  <w:style w:type="paragraph" w:styleId="Footer">
    <w:name w:val="footer"/>
    <w:basedOn w:val="Normal"/>
    <w:link w:val="FooterChar"/>
    <w:uiPriority w:val="99"/>
    <w:unhideWhenUsed/>
    <w:rsid w:val="008405F6"/>
    <w:pPr>
      <w:tabs>
        <w:tab w:val="center" w:pos="4513"/>
        <w:tab w:val="right" w:pos="9026"/>
      </w:tabs>
    </w:pPr>
  </w:style>
  <w:style w:type="character" w:customStyle="1" w:styleId="FooterChar">
    <w:name w:val="Footer Char"/>
    <w:basedOn w:val="DefaultParagraphFont"/>
    <w:link w:val="Footer"/>
    <w:uiPriority w:val="99"/>
    <w:rsid w:val="008405F6"/>
    <w:rPr>
      <w:lang w:val="en-GB"/>
    </w:rPr>
  </w:style>
  <w:style w:type="character" w:styleId="Strong">
    <w:name w:val="Strong"/>
    <w:basedOn w:val="DefaultParagraphFont"/>
    <w:uiPriority w:val="22"/>
    <w:qFormat/>
    <w:rsid w:val="00F45798"/>
    <w:rPr>
      <w:b/>
      <w:bCs/>
    </w:rPr>
  </w:style>
  <w:style w:type="character" w:customStyle="1" w:styleId="Heading2Char">
    <w:name w:val="Heading 2 Char"/>
    <w:basedOn w:val="DefaultParagraphFont"/>
    <w:link w:val="Heading2"/>
    <w:uiPriority w:val="9"/>
    <w:rsid w:val="00F4192A"/>
    <w:rPr>
      <w:rFonts w:asciiTheme="majorHAnsi" w:eastAsiaTheme="majorEastAsia" w:hAnsiTheme="majorHAnsi" w:cstheme="majorBidi"/>
      <w:color w:val="365F91" w:themeColor="accent1" w:themeShade="BF"/>
      <w:kern w:val="2"/>
      <w:sz w:val="26"/>
      <w:szCs w:val="26"/>
      <w:lang w:val="en-GB"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02763bd-dfbf-46c3-a84a-a412faee741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B6DFBF98A9594F9130E5423A26DE93" ma:contentTypeVersion="16" ma:contentTypeDescription="Create a new document." ma:contentTypeScope="" ma:versionID="026d16b7bbb04b6244c8c2e9e49efecb">
  <xsd:schema xmlns:xsd="http://www.w3.org/2001/XMLSchema" xmlns:xs="http://www.w3.org/2001/XMLSchema" xmlns:p="http://schemas.microsoft.com/office/2006/metadata/properties" xmlns:ns3="a4152c53-f280-4f5a-81ac-9d1a464aef0a" xmlns:ns4="402763bd-dfbf-46c3-a84a-a412faee741d" targetNamespace="http://schemas.microsoft.com/office/2006/metadata/properties" ma:root="true" ma:fieldsID="ccb179e79ab09890afc2e62f95ea0f80" ns3:_="" ns4:_="">
    <xsd:import namespace="a4152c53-f280-4f5a-81ac-9d1a464aef0a"/>
    <xsd:import namespace="402763bd-dfbf-46c3-a84a-a412faee7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52c53-f280-4f5a-81ac-9d1a464aef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2763bd-dfbf-46c3-a84a-a412faee7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D67BC-D7CD-4F88-BF4E-ECC42AEB114A}">
  <ds:schemaRefs>
    <ds:schemaRef ds:uri="http://schemas.microsoft.com/sharepoint/v3/contenttype/forms"/>
  </ds:schemaRefs>
</ds:datastoreItem>
</file>

<file path=customXml/itemProps2.xml><?xml version="1.0" encoding="utf-8"?>
<ds:datastoreItem xmlns:ds="http://schemas.openxmlformats.org/officeDocument/2006/customXml" ds:itemID="{4582A1BD-1ECC-4D41-8A7A-C6EBD4C8E472}">
  <ds:schemaRefs>
    <ds:schemaRef ds:uri="http://schemas.microsoft.com/office/2006/metadata/properties"/>
    <ds:schemaRef ds:uri="http://purl.org/dc/terms/"/>
    <ds:schemaRef ds:uri="402763bd-dfbf-46c3-a84a-a412faee741d"/>
    <ds:schemaRef ds:uri="http://schemas.microsoft.com/office/2006/documentManagement/types"/>
    <ds:schemaRef ds:uri="http://schemas.microsoft.com/office/infopath/2007/PartnerControls"/>
    <ds:schemaRef ds:uri="a4152c53-f280-4f5a-81ac-9d1a464aef0a"/>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42FE120-B20F-462C-BA00-A2DEDC9AA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52c53-f280-4f5a-81ac-9d1a464aef0a"/>
    <ds:schemaRef ds:uri="402763bd-dfbf-46c3-a84a-a412faee7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465</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Castro</dc:creator>
  <cp:keywords/>
  <dc:description/>
  <cp:lastModifiedBy>Melanie Leyland</cp:lastModifiedBy>
  <cp:revision>9</cp:revision>
  <dcterms:created xsi:type="dcterms:W3CDTF">2024-10-14T10:30:00Z</dcterms:created>
  <dcterms:modified xsi:type="dcterms:W3CDTF">2024-10-21T16:14:00Z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0x0101008DB6DFBF98A9594F9130E5423A26DE93</vt:lpwstr>
  </property>
</Properties>
</file>